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9673" w14:textId="46B899D9" w:rsidR="005E2FCC" w:rsidRPr="005E2FCC" w:rsidRDefault="005E2FCC" w:rsidP="005E2FCC">
      <w:pPr>
        <w:shd w:val="clear" w:color="auto" w:fill="F3F3F3"/>
        <w:spacing w:after="360" w:line="240" w:lineRule="auto"/>
        <w:jc w:val="center"/>
        <w:rPr>
          <w:rFonts w:ascii="Axiforma" w:eastAsia="Times New Roman" w:hAnsi="Axiforma" w:cs="Times New Roman"/>
          <w:color w:val="010400"/>
          <w:sz w:val="36"/>
          <w:szCs w:val="36"/>
          <w:lang w:eastAsia="fr-FR"/>
        </w:rPr>
      </w:pPr>
      <w:r w:rsidRPr="005E2FCC">
        <w:rPr>
          <w:rFonts w:ascii="Axiforma" w:eastAsia="Times New Roman" w:hAnsi="Axiforma" w:cs="Times New Roman"/>
          <w:color w:val="010400"/>
          <w:sz w:val="36"/>
          <w:szCs w:val="36"/>
          <w:highlight w:val="cyan"/>
          <w:lang w:eastAsia="fr-FR"/>
        </w:rPr>
        <w:t>QUELQUES PRECISONS UTILES</w:t>
      </w:r>
    </w:p>
    <w:p w14:paraId="4FB8D23E" w14:textId="77777777" w:rsidR="005E2FCC" w:rsidRDefault="005E2FCC" w:rsidP="005E2FCC">
      <w:pPr>
        <w:shd w:val="clear" w:color="auto" w:fill="F3F3F3"/>
        <w:spacing w:after="360" w:line="240" w:lineRule="auto"/>
        <w:rPr>
          <w:rFonts w:ascii="Axiforma" w:eastAsia="Times New Roman" w:hAnsi="Axiforma" w:cs="Times New Roman"/>
          <w:color w:val="010400"/>
          <w:sz w:val="24"/>
          <w:szCs w:val="24"/>
          <w:lang w:eastAsia="fr-FR"/>
        </w:rPr>
      </w:pPr>
    </w:p>
    <w:p w14:paraId="24C726A7" w14:textId="5332677C" w:rsidR="005E2FCC" w:rsidRPr="005E2FCC" w:rsidRDefault="005E2FCC" w:rsidP="005E2FCC">
      <w:pPr>
        <w:shd w:val="clear" w:color="auto" w:fill="F3F3F3"/>
        <w:spacing w:after="360" w:line="240" w:lineRule="auto"/>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Afin de valider votre inscription, il est nécessaire de remplir le formulaire d’inscription</w:t>
      </w:r>
      <w:r>
        <w:rPr>
          <w:rFonts w:ascii="Axiforma" w:eastAsia="Times New Roman" w:hAnsi="Axiforma" w:cs="Times New Roman"/>
          <w:color w:val="010400"/>
          <w:sz w:val="24"/>
          <w:szCs w:val="24"/>
          <w:lang w:eastAsia="fr-FR"/>
        </w:rPr>
        <w:t xml:space="preserve"> que vous avez également dans les pièces jointes</w:t>
      </w:r>
    </w:p>
    <w:p w14:paraId="07229051" w14:textId="77777777" w:rsidR="005E2FCC" w:rsidRPr="005E2FCC" w:rsidRDefault="005E2FCC" w:rsidP="005E2FCC">
      <w:pPr>
        <w:shd w:val="clear" w:color="auto" w:fill="F3F3F3"/>
        <w:spacing w:after="360" w:line="240" w:lineRule="auto"/>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Votre inscription ne sera prise en compte qu’une fois ce document reçu.</w:t>
      </w:r>
    </w:p>
    <w:p w14:paraId="54071704" w14:textId="130C8D05" w:rsidR="005E2FCC" w:rsidRDefault="005E2FCC" w:rsidP="005E2FCC">
      <w:pPr>
        <w:shd w:val="clear" w:color="auto" w:fill="F3F3F3"/>
        <w:spacing w:after="360" w:line="240" w:lineRule="auto"/>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Le salarié doit adresser une demande écrite d’autorisation d’absence à son employeur, de préférence par lettre recommandée avec avis de réception, au moins 30 jours avant le début de la formation.</w:t>
      </w:r>
    </w:p>
    <w:p w14:paraId="5A4B478E" w14:textId="6777ED1F" w:rsidR="005E2FCC" w:rsidRPr="005E2FCC" w:rsidRDefault="005E2FCC" w:rsidP="005E2FCC">
      <w:pPr>
        <w:shd w:val="clear" w:color="auto" w:fill="F3F3F3"/>
        <w:spacing w:line="240" w:lineRule="auto"/>
        <w:outlineLvl w:val="2"/>
        <w:rPr>
          <w:rFonts w:ascii="Axiforma" w:eastAsia="Times New Roman" w:hAnsi="Axiforma" w:cs="Times New Roman"/>
          <w:b/>
          <w:bCs/>
          <w:color w:val="010400"/>
          <w:sz w:val="27"/>
          <w:szCs w:val="27"/>
          <w:lang w:eastAsia="fr-FR"/>
        </w:rPr>
      </w:pPr>
      <w:r w:rsidRPr="005E2FCC">
        <w:rPr>
          <w:rFonts w:ascii="Axiforma" w:eastAsia="Times New Roman" w:hAnsi="Axiforma" w:cs="Times New Roman"/>
          <w:b/>
          <w:bCs/>
          <w:color w:val="010400"/>
          <w:sz w:val="27"/>
          <w:szCs w:val="27"/>
          <w:lang w:eastAsia="fr-FR"/>
        </w:rPr>
        <w:t>Tous les modèles de document à remplir : fiche d’inscription, demande de congés CFESES Employeur et demande de congés CPH Employeur sont en pièces jointes dans ce mail</w:t>
      </w:r>
    </w:p>
    <w:p w14:paraId="638AAE3D" w14:textId="77777777" w:rsidR="005E2FCC" w:rsidRDefault="005E2FCC" w:rsidP="005E2FCC">
      <w:pPr>
        <w:shd w:val="clear" w:color="auto" w:fill="F3F3F3"/>
        <w:spacing w:after="360" w:line="240" w:lineRule="auto"/>
        <w:rPr>
          <w:rFonts w:ascii="Axiforma" w:eastAsia="Times New Roman" w:hAnsi="Axiforma" w:cs="Times New Roman"/>
          <w:color w:val="010400"/>
          <w:sz w:val="24"/>
          <w:szCs w:val="24"/>
          <w:lang w:eastAsia="fr-FR"/>
        </w:rPr>
      </w:pPr>
    </w:p>
    <w:p w14:paraId="2F0AD902" w14:textId="77777777" w:rsidR="005E2FCC" w:rsidRPr="005E2FCC" w:rsidRDefault="005E2FCC" w:rsidP="005E2FCC">
      <w:pPr>
        <w:shd w:val="clear" w:color="auto" w:fill="F3F3F3"/>
        <w:spacing w:after="360" w:line="240" w:lineRule="auto"/>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La demande doit préciser :</w:t>
      </w:r>
    </w:p>
    <w:p w14:paraId="4E33F26C" w14:textId="0F36C541" w:rsidR="005E2FCC" w:rsidRPr="005E2FCC" w:rsidRDefault="005E2FCC" w:rsidP="005E2FCC">
      <w:pPr>
        <w:numPr>
          <w:ilvl w:val="0"/>
          <w:numId w:val="1"/>
        </w:numPr>
        <w:shd w:val="clear" w:color="auto" w:fill="F3F3F3"/>
        <w:spacing w:after="0" w:line="240" w:lineRule="auto"/>
        <w:ind w:left="1440"/>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La</w:t>
      </w:r>
      <w:r w:rsidRPr="005E2FCC">
        <w:rPr>
          <w:rFonts w:ascii="Axiforma" w:eastAsia="Times New Roman" w:hAnsi="Axiforma" w:cs="Times New Roman"/>
          <w:color w:val="010400"/>
          <w:sz w:val="24"/>
          <w:szCs w:val="24"/>
          <w:lang w:eastAsia="fr-FR"/>
        </w:rPr>
        <w:t xml:space="preserve"> date et la durée de l’absence sollicitée</w:t>
      </w:r>
    </w:p>
    <w:p w14:paraId="39E80B20" w14:textId="268B3A35" w:rsidR="005E2FCC" w:rsidRPr="005E2FCC" w:rsidRDefault="005E2FCC" w:rsidP="005E2FCC">
      <w:pPr>
        <w:numPr>
          <w:ilvl w:val="0"/>
          <w:numId w:val="1"/>
        </w:numPr>
        <w:shd w:val="clear" w:color="auto" w:fill="F3F3F3"/>
        <w:spacing w:after="0" w:line="240" w:lineRule="auto"/>
        <w:ind w:left="1440"/>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Ainsi</w:t>
      </w:r>
      <w:r w:rsidRPr="005E2FCC">
        <w:rPr>
          <w:rFonts w:ascii="Axiforma" w:eastAsia="Times New Roman" w:hAnsi="Axiforma" w:cs="Times New Roman"/>
          <w:color w:val="010400"/>
          <w:sz w:val="24"/>
          <w:szCs w:val="24"/>
          <w:lang w:eastAsia="fr-FR"/>
        </w:rPr>
        <w:t xml:space="preserve"> que le nom de l’organisme responsable du stage ou de la session.</w:t>
      </w:r>
    </w:p>
    <w:p w14:paraId="15FFA810" w14:textId="77777777" w:rsidR="005E2FCC" w:rsidRPr="005E2FCC" w:rsidRDefault="005E2FCC" w:rsidP="005E2FCC">
      <w:pPr>
        <w:shd w:val="clear" w:color="auto" w:fill="F3F3F3"/>
        <w:spacing w:after="360" w:line="240" w:lineRule="auto"/>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 xml:space="preserve">L’employeur ne peut s’opposer au départ du salarié que s’il estime que cette absence pourrait </w:t>
      </w:r>
      <w:proofErr w:type="gramStart"/>
      <w:r w:rsidRPr="005E2FCC">
        <w:rPr>
          <w:rFonts w:ascii="Axiforma" w:eastAsia="Times New Roman" w:hAnsi="Axiforma" w:cs="Times New Roman"/>
          <w:color w:val="010400"/>
          <w:sz w:val="24"/>
          <w:szCs w:val="24"/>
          <w:lang w:eastAsia="fr-FR"/>
        </w:rPr>
        <w:t>avoir</w:t>
      </w:r>
      <w:proofErr w:type="gramEnd"/>
      <w:r w:rsidRPr="005E2FCC">
        <w:rPr>
          <w:rFonts w:ascii="Axiforma" w:eastAsia="Times New Roman" w:hAnsi="Axiforma" w:cs="Times New Roman"/>
          <w:color w:val="010400"/>
          <w:sz w:val="24"/>
          <w:szCs w:val="24"/>
          <w:lang w:eastAsia="fr-FR"/>
        </w:rPr>
        <w:t xml:space="preserve"> des conséquences préjudiciables à la bonne marche de l’entreprise (après avis conforme du CSE ou, s’il n’en existe pas, des délégués du personnel).</w:t>
      </w:r>
      <w:r w:rsidRPr="005E2FCC">
        <w:rPr>
          <w:rFonts w:ascii="Axiforma" w:eastAsia="Times New Roman" w:hAnsi="Axiforma" w:cs="Times New Roman"/>
          <w:color w:val="010400"/>
          <w:sz w:val="24"/>
          <w:szCs w:val="24"/>
          <w:lang w:eastAsia="fr-FR"/>
        </w:rPr>
        <w:br/>
        <w:t>Le refus de l’employeur doit être motivé et notifié au salarié dans un délai de 8 jours à compter de la réception de sa demande. Passé ce délai, l’employeur ne peut plus refuser le congé. Vous trouverez les modèles de lettre ci-dessous.</w:t>
      </w:r>
    </w:p>
    <w:p w14:paraId="0CF56410" w14:textId="77777777" w:rsidR="005E2FCC" w:rsidRPr="005E2FCC" w:rsidRDefault="005E2FCC" w:rsidP="005E2FCC">
      <w:pPr>
        <w:shd w:val="clear" w:color="auto" w:fill="F3F3F3"/>
        <w:spacing w:line="240" w:lineRule="auto"/>
        <w:rPr>
          <w:rFonts w:ascii="Axiforma" w:eastAsia="Times New Roman" w:hAnsi="Axiforma" w:cs="Times New Roman"/>
          <w:color w:val="010400"/>
          <w:sz w:val="24"/>
          <w:szCs w:val="24"/>
          <w:lang w:eastAsia="fr-FR"/>
        </w:rPr>
      </w:pPr>
      <w:hyperlink r:id="rId7" w:tgtFrame="_blank" w:history="1">
        <w:r w:rsidRPr="005E2FCC">
          <w:rPr>
            <w:rFonts w:ascii="Axiforma" w:eastAsia="Times New Roman" w:hAnsi="Axiforma" w:cs="Times New Roman"/>
            <w:color w:val="FFFFFF"/>
            <w:sz w:val="23"/>
            <w:szCs w:val="23"/>
            <w:lang w:eastAsia="fr-FR"/>
          </w:rPr>
          <w:t>Demande de congés CFESES Employeur</w:t>
        </w:r>
      </w:hyperlink>
    </w:p>
    <w:p w14:paraId="3D0C73A8" w14:textId="77777777" w:rsidR="005E2FCC" w:rsidRPr="005E2FCC" w:rsidRDefault="005E2FCC" w:rsidP="005E2FCC">
      <w:pPr>
        <w:shd w:val="clear" w:color="auto" w:fill="F3F3F3"/>
        <w:spacing w:line="240" w:lineRule="auto"/>
        <w:rPr>
          <w:rFonts w:ascii="Axiforma" w:eastAsia="Times New Roman" w:hAnsi="Axiforma" w:cs="Times New Roman"/>
          <w:color w:val="010400"/>
          <w:sz w:val="24"/>
          <w:szCs w:val="24"/>
          <w:lang w:eastAsia="fr-FR"/>
        </w:rPr>
      </w:pPr>
      <w:hyperlink r:id="rId8" w:tgtFrame="_blank" w:history="1">
        <w:r w:rsidRPr="005E2FCC">
          <w:rPr>
            <w:rFonts w:ascii="Axiforma" w:eastAsia="Times New Roman" w:hAnsi="Axiforma" w:cs="Times New Roman"/>
            <w:color w:val="FFFFFF"/>
            <w:sz w:val="23"/>
            <w:szCs w:val="23"/>
            <w:lang w:eastAsia="fr-FR"/>
          </w:rPr>
          <w:t>Demande de congés CPH Employeur</w:t>
        </w:r>
      </w:hyperlink>
    </w:p>
    <w:p w14:paraId="21BDD690" w14:textId="77777777" w:rsidR="005E2FCC" w:rsidRPr="005E2FCC" w:rsidRDefault="005E2FCC" w:rsidP="005E2FCC">
      <w:pPr>
        <w:shd w:val="clear" w:color="auto" w:fill="F3F3F3"/>
        <w:spacing w:after="0" w:line="240" w:lineRule="auto"/>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ATTENTION ! La formation CSE, pour les élus titulaires des entreprises de + de 50 salariés, est soumise à l’envoi et l’acceptation d’un devis au bureau du CSE (financement sur le budget de fonctionnement du CSE).</w:t>
      </w:r>
    </w:p>
    <w:p w14:paraId="0ADD26AF" w14:textId="77777777" w:rsidR="005E2FCC" w:rsidRPr="005E2FCC" w:rsidRDefault="005E2FCC" w:rsidP="005E2FCC">
      <w:pPr>
        <w:shd w:val="clear" w:color="auto" w:fill="F3F3F3"/>
        <w:spacing w:after="0" w:line="240" w:lineRule="auto"/>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ATTENTION ! La formation CSSCT, pour les élus titulaires et suppléants du CSE ainsi que pour les membres de la CSSCT, est soumise à l’envoi et l’acceptation d’un devis à l’employeur.</w:t>
      </w:r>
    </w:p>
    <w:p w14:paraId="6121CF47" w14:textId="58265953" w:rsidR="005E2FCC" w:rsidRPr="005E2FCC" w:rsidRDefault="005E2FCC" w:rsidP="005E2FCC">
      <w:pPr>
        <w:shd w:val="clear" w:color="auto" w:fill="FFFFFF"/>
        <w:spacing w:after="0" w:line="240" w:lineRule="auto"/>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 xml:space="preserve">Inscription par Voie </w:t>
      </w:r>
      <w:r w:rsidRPr="005E2FCC">
        <w:rPr>
          <w:rFonts w:ascii="Axiforma" w:eastAsia="Times New Roman" w:hAnsi="Axiforma" w:cs="Times New Roman"/>
          <w:color w:val="010400"/>
          <w:sz w:val="24"/>
          <w:szCs w:val="24"/>
          <w:lang w:eastAsia="fr-FR"/>
        </w:rPr>
        <w:t>postale Informations</w:t>
      </w:r>
      <w:r w:rsidRPr="005E2FCC">
        <w:rPr>
          <w:rFonts w:ascii="Axiforma" w:eastAsia="Times New Roman" w:hAnsi="Axiforma" w:cs="Times New Roman"/>
          <w:color w:val="010400"/>
          <w:sz w:val="24"/>
          <w:szCs w:val="24"/>
          <w:lang w:eastAsia="fr-FR"/>
        </w:rPr>
        <w:t xml:space="preserve"> diverses liées aux formations syndicales</w:t>
      </w:r>
    </w:p>
    <w:p w14:paraId="6919D079" w14:textId="36D06DDD" w:rsidR="005E2FCC" w:rsidRPr="005E2FCC" w:rsidRDefault="005E2FCC" w:rsidP="005E2FCC">
      <w:pPr>
        <w:shd w:val="clear" w:color="auto" w:fill="FFFFFF"/>
        <w:spacing w:after="360" w:line="240" w:lineRule="auto"/>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 xml:space="preserve">Vous pouvez si vous le </w:t>
      </w:r>
      <w:proofErr w:type="spellStart"/>
      <w:r w:rsidRPr="005E2FCC">
        <w:rPr>
          <w:rFonts w:ascii="Axiforma" w:eastAsia="Times New Roman" w:hAnsi="Axiforma" w:cs="Times New Roman"/>
          <w:color w:val="010400"/>
          <w:sz w:val="24"/>
          <w:szCs w:val="24"/>
          <w:lang w:eastAsia="fr-FR"/>
        </w:rPr>
        <w:t>souhaitez</w:t>
      </w:r>
      <w:r>
        <w:rPr>
          <w:rFonts w:ascii="Axiforma" w:eastAsia="Times New Roman" w:hAnsi="Axiforma" w:cs="Times New Roman"/>
          <w:color w:val="010400"/>
          <w:sz w:val="24"/>
          <w:szCs w:val="24"/>
          <w:lang w:eastAsia="fr-FR"/>
        </w:rPr>
        <w:t xml:space="preserve"> </w:t>
      </w:r>
      <w:r w:rsidRPr="005E2FCC">
        <w:rPr>
          <w:rFonts w:ascii="Axiforma" w:eastAsia="Times New Roman" w:hAnsi="Axiforma" w:cs="Times New Roman"/>
          <w:color w:val="010400"/>
          <w:sz w:val="24"/>
          <w:szCs w:val="24"/>
          <w:lang w:eastAsia="fr-FR"/>
        </w:rPr>
        <w:t>vous</w:t>
      </w:r>
      <w:proofErr w:type="spellEnd"/>
      <w:r w:rsidRPr="005E2FCC">
        <w:rPr>
          <w:rFonts w:ascii="Axiforma" w:eastAsia="Times New Roman" w:hAnsi="Axiforma" w:cs="Times New Roman"/>
          <w:color w:val="010400"/>
          <w:sz w:val="24"/>
          <w:szCs w:val="24"/>
          <w:lang w:eastAsia="fr-FR"/>
        </w:rPr>
        <w:t xml:space="preserve"> inscrire également par voie postale, il suffit juste de télécharger le formulaire d’inscription et nous l’envoyer à l’adresse :</w:t>
      </w:r>
    </w:p>
    <w:p w14:paraId="1E5FB190" w14:textId="77777777" w:rsidR="005E2FCC" w:rsidRPr="005E2FCC" w:rsidRDefault="005E2FCC" w:rsidP="005E2FCC">
      <w:pPr>
        <w:shd w:val="clear" w:color="auto" w:fill="FFFFFF"/>
        <w:spacing w:after="360" w:line="240" w:lineRule="auto"/>
        <w:jc w:val="center"/>
        <w:rPr>
          <w:rFonts w:ascii="Axiforma" w:eastAsia="Times New Roman" w:hAnsi="Axiforma" w:cs="Times New Roman"/>
          <w:color w:val="010400"/>
          <w:sz w:val="24"/>
          <w:szCs w:val="24"/>
          <w:lang w:eastAsia="fr-FR"/>
        </w:rPr>
      </w:pPr>
      <w:r w:rsidRPr="005E2FCC">
        <w:rPr>
          <w:rFonts w:ascii="Axiforma" w:eastAsia="Times New Roman" w:hAnsi="Axiforma" w:cs="Times New Roman"/>
          <w:b/>
          <w:bCs/>
          <w:color w:val="010400"/>
          <w:sz w:val="24"/>
          <w:szCs w:val="24"/>
          <w:lang w:eastAsia="fr-FR"/>
        </w:rPr>
        <w:t>URD CFTC Service Formation</w:t>
      </w:r>
    </w:p>
    <w:p w14:paraId="582BA19A" w14:textId="77777777" w:rsidR="005E2FCC" w:rsidRPr="005E2FCC" w:rsidRDefault="005E2FCC" w:rsidP="005E2FCC">
      <w:pPr>
        <w:shd w:val="clear" w:color="auto" w:fill="FFFFFF"/>
        <w:spacing w:after="360" w:line="240" w:lineRule="auto"/>
        <w:jc w:val="center"/>
        <w:rPr>
          <w:rFonts w:ascii="Axiforma" w:eastAsia="Times New Roman" w:hAnsi="Axiforma" w:cs="Times New Roman"/>
          <w:color w:val="010400"/>
          <w:sz w:val="24"/>
          <w:szCs w:val="24"/>
          <w:lang w:eastAsia="fr-FR"/>
        </w:rPr>
      </w:pPr>
      <w:r w:rsidRPr="005E2FCC">
        <w:rPr>
          <w:rFonts w:ascii="Axiforma" w:eastAsia="Times New Roman" w:hAnsi="Axiforma" w:cs="Times New Roman"/>
          <w:b/>
          <w:bCs/>
          <w:color w:val="010400"/>
          <w:sz w:val="24"/>
          <w:szCs w:val="24"/>
          <w:lang w:eastAsia="fr-FR"/>
        </w:rPr>
        <w:t>Maison du Peuple</w:t>
      </w:r>
    </w:p>
    <w:p w14:paraId="1CE364F1" w14:textId="77777777" w:rsidR="005E2FCC" w:rsidRPr="005E2FCC" w:rsidRDefault="005E2FCC" w:rsidP="005E2FCC">
      <w:pPr>
        <w:shd w:val="clear" w:color="auto" w:fill="FFFFFF"/>
        <w:spacing w:after="360" w:line="240" w:lineRule="auto"/>
        <w:jc w:val="center"/>
        <w:rPr>
          <w:rFonts w:ascii="Axiforma" w:eastAsia="Times New Roman" w:hAnsi="Axiforma" w:cs="Times New Roman"/>
          <w:color w:val="010400"/>
          <w:sz w:val="24"/>
          <w:szCs w:val="24"/>
          <w:lang w:eastAsia="fr-FR"/>
        </w:rPr>
      </w:pPr>
      <w:r w:rsidRPr="005E2FCC">
        <w:rPr>
          <w:rFonts w:ascii="Axiforma" w:eastAsia="Times New Roman" w:hAnsi="Axiforma" w:cs="Times New Roman"/>
          <w:b/>
          <w:bCs/>
          <w:color w:val="010400"/>
          <w:sz w:val="24"/>
          <w:szCs w:val="24"/>
          <w:lang w:eastAsia="fr-FR"/>
        </w:rPr>
        <w:lastRenderedPageBreak/>
        <w:t>21bis rue Arsène Orillard</w:t>
      </w:r>
    </w:p>
    <w:p w14:paraId="5AA43CC7" w14:textId="77777777" w:rsidR="005E2FCC" w:rsidRPr="005E2FCC" w:rsidRDefault="005E2FCC" w:rsidP="005E2FCC">
      <w:pPr>
        <w:shd w:val="clear" w:color="auto" w:fill="FFFFFF"/>
        <w:spacing w:after="360" w:line="240" w:lineRule="auto"/>
        <w:jc w:val="center"/>
        <w:rPr>
          <w:rFonts w:ascii="Axiforma" w:eastAsia="Times New Roman" w:hAnsi="Axiforma" w:cs="Times New Roman"/>
          <w:color w:val="010400"/>
          <w:sz w:val="24"/>
          <w:szCs w:val="24"/>
          <w:lang w:eastAsia="fr-FR"/>
        </w:rPr>
      </w:pPr>
      <w:r w:rsidRPr="005E2FCC">
        <w:rPr>
          <w:rFonts w:ascii="Axiforma" w:eastAsia="Times New Roman" w:hAnsi="Axiforma" w:cs="Times New Roman"/>
          <w:b/>
          <w:bCs/>
          <w:color w:val="010400"/>
          <w:sz w:val="24"/>
          <w:szCs w:val="24"/>
          <w:lang w:eastAsia="fr-FR"/>
        </w:rPr>
        <w:t>86000 Poitiers</w:t>
      </w:r>
    </w:p>
    <w:p w14:paraId="2F153834" w14:textId="77777777" w:rsidR="005E2FCC" w:rsidRDefault="005E2FCC" w:rsidP="005E2FCC">
      <w:pPr>
        <w:pStyle w:val="Titre2"/>
        <w:shd w:val="clear" w:color="auto" w:fill="FFFFFF"/>
        <w:spacing w:before="0" w:after="300" w:line="288" w:lineRule="atLeast"/>
        <w:rPr>
          <w:rFonts w:ascii="Zeitung Micro Pro" w:hAnsi="Zeitung Micro Pro"/>
        </w:rPr>
      </w:pPr>
      <w:r>
        <w:rPr>
          <w:rFonts w:ascii="Zeitung Micro Pro" w:hAnsi="Zeitung Micro Pro"/>
          <w:b/>
          <w:bCs/>
        </w:rPr>
        <w:t>Frais de déplacement :</w:t>
      </w:r>
    </w:p>
    <w:p w14:paraId="5C19F9E2" w14:textId="77777777" w:rsid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Ils sont pris en charge dans la limite d’un aller et retour, du domicile au lieu retenu pour le stage.</w:t>
      </w:r>
    </w:p>
    <w:p w14:paraId="6B942884" w14:textId="77777777" w:rsid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 xml:space="preserve">La feuille de frais sera </w:t>
      </w:r>
      <w:proofErr w:type="spellStart"/>
      <w:proofErr w:type="gramStart"/>
      <w:r>
        <w:rPr>
          <w:rFonts w:ascii="Axiforma" w:hAnsi="Axiforma"/>
          <w:color w:val="010400"/>
        </w:rPr>
        <w:t>a</w:t>
      </w:r>
      <w:proofErr w:type="spellEnd"/>
      <w:proofErr w:type="gramEnd"/>
      <w:r>
        <w:rPr>
          <w:rFonts w:ascii="Axiforma" w:hAnsi="Axiforma"/>
          <w:color w:val="010400"/>
        </w:rPr>
        <w:t xml:space="preserve"> adresser à l’Union Régionale dans la quinzaine qui suit le stage.</w:t>
      </w:r>
    </w:p>
    <w:p w14:paraId="2DE352DB" w14:textId="77777777" w:rsidR="005E2FCC" w:rsidRDefault="005E2FCC" w:rsidP="005E2FCC">
      <w:pPr>
        <w:pStyle w:val="Titre3"/>
        <w:shd w:val="clear" w:color="auto" w:fill="FFFFFF"/>
        <w:spacing w:before="0" w:beforeAutospacing="0" w:after="300" w:afterAutospacing="0" w:line="288" w:lineRule="atLeast"/>
        <w:rPr>
          <w:rFonts w:ascii="Axiforma" w:hAnsi="Axiforma"/>
          <w:color w:val="010400"/>
        </w:rPr>
      </w:pPr>
      <w:r>
        <w:rPr>
          <w:rFonts w:ascii="Axiforma" w:hAnsi="Axiforma"/>
          <w:color w:val="010400"/>
        </w:rPr>
        <w:t>Transports :</w:t>
      </w:r>
    </w:p>
    <w:p w14:paraId="04EE5BA0" w14:textId="77777777" w:rsid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Pour les déplacements il est recommandé d’utiliser :</w:t>
      </w:r>
    </w:p>
    <w:p w14:paraId="473DC837" w14:textId="77777777" w:rsidR="005E2FCC" w:rsidRDefault="005E2FCC" w:rsidP="005E2FCC">
      <w:pPr>
        <w:numPr>
          <w:ilvl w:val="0"/>
          <w:numId w:val="2"/>
        </w:numPr>
        <w:shd w:val="clear" w:color="auto" w:fill="FFFFFF"/>
        <w:spacing w:after="0" w:line="240" w:lineRule="auto"/>
        <w:ind w:left="1440"/>
        <w:rPr>
          <w:rFonts w:ascii="Axiforma" w:hAnsi="Axiforma"/>
          <w:color w:val="010400"/>
        </w:rPr>
      </w:pPr>
      <w:r>
        <w:rPr>
          <w:rFonts w:ascii="Axiforma" w:hAnsi="Axiforma"/>
          <w:color w:val="010400"/>
        </w:rPr>
        <w:t>Soit les transports en commun en faisant prévaloir les réductions dont vous pouvez éventuellement bénéficier.</w:t>
      </w:r>
    </w:p>
    <w:p w14:paraId="2836BD93" w14:textId="77777777" w:rsidR="005E2FCC" w:rsidRDefault="005E2FCC" w:rsidP="005E2FCC">
      <w:pPr>
        <w:numPr>
          <w:ilvl w:val="0"/>
          <w:numId w:val="2"/>
        </w:numPr>
        <w:shd w:val="clear" w:color="auto" w:fill="FFFFFF"/>
        <w:spacing w:after="0" w:line="240" w:lineRule="auto"/>
        <w:ind w:left="1440"/>
        <w:rPr>
          <w:rFonts w:ascii="Axiforma" w:hAnsi="Axiforma"/>
          <w:color w:val="010400"/>
        </w:rPr>
      </w:pPr>
      <w:r>
        <w:rPr>
          <w:rFonts w:ascii="Axiforma" w:hAnsi="Axiforma"/>
          <w:color w:val="010400"/>
        </w:rPr>
        <w:t>Soit en voiture, et dans ce cas il est recommandé de privilégier covoiturage (voir avec votre correspondant de formation UD ou du RF UR). N’oubliez pas de conserver tous vos justificatifs pour remboursement.</w:t>
      </w:r>
    </w:p>
    <w:p w14:paraId="571370D7" w14:textId="77777777" w:rsidR="005E2FCC" w:rsidRDefault="005E2FCC" w:rsidP="005E2FCC">
      <w:pPr>
        <w:pStyle w:val="Titre3"/>
        <w:shd w:val="clear" w:color="auto" w:fill="FFFFFF"/>
        <w:spacing w:before="0" w:beforeAutospacing="0" w:after="300" w:afterAutospacing="0" w:line="288" w:lineRule="atLeast"/>
        <w:rPr>
          <w:rFonts w:ascii="Axiforma" w:hAnsi="Axiforma"/>
          <w:color w:val="010400"/>
        </w:rPr>
      </w:pPr>
      <w:r>
        <w:rPr>
          <w:rFonts w:ascii="Axiforma" w:hAnsi="Axiforma"/>
          <w:color w:val="010400"/>
        </w:rPr>
        <w:t>Frais de séjour :</w:t>
      </w:r>
    </w:p>
    <w:p w14:paraId="1FDCCA0A" w14:textId="77777777" w:rsid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Le responsable du stage se charge d’organiser l’hébergement.</w:t>
      </w:r>
    </w:p>
    <w:p w14:paraId="743FA49E" w14:textId="77777777" w:rsidR="005E2FCC" w:rsidRDefault="005E2FCC" w:rsidP="005E2FCC">
      <w:pPr>
        <w:pStyle w:val="Titre3"/>
        <w:shd w:val="clear" w:color="auto" w:fill="FFFFFF"/>
        <w:spacing w:before="0" w:beforeAutospacing="0" w:after="300" w:afterAutospacing="0" w:line="288" w:lineRule="atLeast"/>
        <w:rPr>
          <w:rFonts w:ascii="Axiforma" w:hAnsi="Axiforma"/>
          <w:color w:val="010400"/>
        </w:rPr>
      </w:pPr>
      <w:r>
        <w:rPr>
          <w:rStyle w:val="lev"/>
          <w:rFonts w:ascii="Axiforma" w:hAnsi="Axiforma"/>
          <w:b/>
          <w:bCs/>
          <w:color w:val="010400"/>
        </w:rPr>
        <w:t>Repas :</w:t>
      </w:r>
    </w:p>
    <w:p w14:paraId="31F6C50C" w14:textId="7318221F" w:rsidR="005E2FCC" w:rsidRP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Les déjeuners sont pris en commun sur une base de menu préétabli.</w:t>
      </w:r>
    </w:p>
    <w:p w14:paraId="7D0C5870" w14:textId="77777777" w:rsidR="005E2FCC" w:rsidRDefault="005E2FCC" w:rsidP="005E2FCC">
      <w:pPr>
        <w:pStyle w:val="Titre2"/>
        <w:shd w:val="clear" w:color="auto" w:fill="FFFFFF"/>
        <w:spacing w:before="0"/>
        <w:jc w:val="center"/>
        <w:rPr>
          <w:rFonts w:ascii="Zeitung Micro Pro" w:hAnsi="Zeitung Micro Pro"/>
          <w:b/>
          <w:bCs/>
          <w:color w:val="010400"/>
        </w:rPr>
      </w:pPr>
    </w:p>
    <w:p w14:paraId="53514879" w14:textId="77777777" w:rsidR="005E2FCC" w:rsidRDefault="005E2FCC" w:rsidP="005E2FCC">
      <w:pPr>
        <w:pStyle w:val="Titre2"/>
        <w:shd w:val="clear" w:color="auto" w:fill="FFFFFF"/>
        <w:spacing w:before="0"/>
        <w:jc w:val="center"/>
        <w:rPr>
          <w:rFonts w:ascii="Zeitung Micro Pro" w:hAnsi="Zeitung Micro Pro"/>
          <w:b/>
          <w:bCs/>
          <w:color w:val="010400"/>
        </w:rPr>
      </w:pPr>
    </w:p>
    <w:p w14:paraId="33F5B74A" w14:textId="77777777" w:rsidR="005E2FCC" w:rsidRDefault="005E2FCC" w:rsidP="005E2FCC">
      <w:pPr>
        <w:pStyle w:val="Titre2"/>
        <w:shd w:val="clear" w:color="auto" w:fill="FFFFFF"/>
        <w:spacing w:before="0"/>
        <w:jc w:val="center"/>
        <w:rPr>
          <w:rFonts w:ascii="Zeitung Micro Pro" w:hAnsi="Zeitung Micro Pro"/>
          <w:b/>
          <w:bCs/>
          <w:color w:val="010400"/>
        </w:rPr>
      </w:pPr>
    </w:p>
    <w:p w14:paraId="3E06A3EE" w14:textId="77777777" w:rsidR="005E2FCC" w:rsidRDefault="005E2FCC" w:rsidP="005E2FCC">
      <w:pPr>
        <w:pStyle w:val="Titre2"/>
        <w:shd w:val="clear" w:color="auto" w:fill="FFFFFF"/>
        <w:spacing w:before="0"/>
        <w:jc w:val="center"/>
        <w:rPr>
          <w:rFonts w:ascii="Zeitung Micro Pro" w:hAnsi="Zeitung Micro Pro"/>
          <w:b/>
          <w:bCs/>
          <w:color w:val="010400"/>
        </w:rPr>
      </w:pPr>
    </w:p>
    <w:p w14:paraId="6622478A" w14:textId="6312031C" w:rsidR="005E2FCC" w:rsidRPr="005E2FCC" w:rsidRDefault="005E2FCC" w:rsidP="005E2FCC">
      <w:pPr>
        <w:pStyle w:val="Titre2"/>
        <w:shd w:val="clear" w:color="auto" w:fill="FFFFFF"/>
        <w:spacing w:before="0"/>
        <w:jc w:val="center"/>
        <w:rPr>
          <w:rFonts w:ascii="Zeitung Micro Pro" w:hAnsi="Zeitung Micro Pro"/>
          <w:b/>
          <w:bCs/>
          <w:color w:val="010400"/>
          <w:sz w:val="28"/>
          <w:szCs w:val="28"/>
        </w:rPr>
      </w:pPr>
      <w:r w:rsidRPr="005E2FCC">
        <w:rPr>
          <w:rFonts w:ascii="Zeitung Micro Pro" w:hAnsi="Zeitung Micro Pro"/>
          <w:b/>
          <w:bCs/>
          <w:color w:val="010400"/>
          <w:sz w:val="28"/>
          <w:szCs w:val="28"/>
          <w:highlight w:val="cyan"/>
        </w:rPr>
        <w:t>Informations Juridiques sur le congé de formation syndical</w:t>
      </w:r>
      <w:r w:rsidRPr="005E2FCC">
        <w:rPr>
          <w:rFonts w:ascii="Zeitung Micro Pro" w:hAnsi="Zeitung Micro Pro"/>
          <w:b/>
          <w:bCs/>
          <w:color w:val="010400"/>
          <w:sz w:val="28"/>
          <w:szCs w:val="28"/>
        </w:rPr>
        <w:t xml:space="preserve"> </w:t>
      </w:r>
    </w:p>
    <w:p w14:paraId="6B1A90F8" w14:textId="77777777" w:rsidR="005E2FCC" w:rsidRDefault="005E2FCC" w:rsidP="005E2FCC">
      <w:pPr>
        <w:pStyle w:val="Titre2"/>
        <w:shd w:val="clear" w:color="auto" w:fill="FFFFFF"/>
        <w:spacing w:before="0"/>
        <w:jc w:val="center"/>
        <w:rPr>
          <w:rFonts w:ascii="Zeitung Micro Pro" w:hAnsi="Zeitung Micro Pro"/>
          <w:b/>
          <w:bCs/>
          <w:color w:val="010400"/>
        </w:rPr>
      </w:pPr>
    </w:p>
    <w:p w14:paraId="0F712D1F" w14:textId="77777777" w:rsidR="005E2FCC" w:rsidRDefault="005E2FCC" w:rsidP="005E2FCC">
      <w:pPr>
        <w:pStyle w:val="Titre2"/>
        <w:shd w:val="clear" w:color="auto" w:fill="FFFFFF"/>
        <w:spacing w:before="0"/>
        <w:jc w:val="center"/>
        <w:rPr>
          <w:rFonts w:ascii="Zeitung Micro Pro" w:hAnsi="Zeitung Micro Pro"/>
          <w:b/>
          <w:bCs/>
          <w:color w:val="010400"/>
        </w:rPr>
      </w:pPr>
    </w:p>
    <w:p w14:paraId="47B4CDA3" w14:textId="77777777" w:rsidR="005E2FCC" w:rsidRDefault="005E2FCC" w:rsidP="005E2FCC">
      <w:pPr>
        <w:pStyle w:val="Titre2"/>
        <w:shd w:val="clear" w:color="auto" w:fill="FFFFFF"/>
        <w:spacing w:before="0"/>
        <w:jc w:val="center"/>
        <w:rPr>
          <w:rFonts w:ascii="Zeitung Micro Pro" w:hAnsi="Zeitung Micro Pro"/>
          <w:b/>
          <w:bCs/>
          <w:color w:val="010400"/>
        </w:rPr>
      </w:pPr>
    </w:p>
    <w:p w14:paraId="3D65D441" w14:textId="77777777" w:rsidR="005E2FCC" w:rsidRDefault="005E2FCC" w:rsidP="005E2FCC">
      <w:pPr>
        <w:pStyle w:val="Titre2"/>
        <w:shd w:val="clear" w:color="auto" w:fill="FFFFFF"/>
        <w:spacing w:before="0"/>
        <w:jc w:val="center"/>
        <w:rPr>
          <w:rFonts w:ascii="Zeitung Micro Pro" w:hAnsi="Zeitung Micro Pro"/>
          <w:b/>
          <w:bCs/>
          <w:color w:val="010400"/>
        </w:rPr>
      </w:pPr>
    </w:p>
    <w:p w14:paraId="653162AA" w14:textId="2F65FE3E" w:rsidR="005E2FCC" w:rsidRPr="005E2FCC" w:rsidRDefault="005E2FCC" w:rsidP="005E2FCC">
      <w:pPr>
        <w:pStyle w:val="Titre2"/>
        <w:shd w:val="clear" w:color="auto" w:fill="FFFFFF"/>
        <w:spacing w:before="0"/>
        <w:jc w:val="center"/>
        <w:rPr>
          <w:rFonts w:ascii="Arial Narrow" w:hAnsi="Arial Narrow"/>
          <w:b/>
          <w:bCs/>
          <w:i/>
          <w:iCs/>
          <w:color w:val="010400"/>
          <w:sz w:val="28"/>
          <w:szCs w:val="28"/>
          <w:u w:val="single"/>
        </w:rPr>
      </w:pPr>
      <w:r w:rsidRPr="005E2FCC">
        <w:rPr>
          <w:rFonts w:ascii="Arial Narrow" w:hAnsi="Arial Narrow"/>
          <w:b/>
          <w:bCs/>
          <w:i/>
          <w:iCs/>
          <w:color w:val="010400"/>
          <w:sz w:val="28"/>
          <w:szCs w:val="28"/>
          <w:highlight w:val="yellow"/>
          <w:u w:val="single"/>
        </w:rPr>
        <w:t>Inscription par Voie postale</w:t>
      </w:r>
      <w:r w:rsidRPr="005E2FCC">
        <w:rPr>
          <w:rFonts w:ascii="Arial Narrow" w:hAnsi="Arial Narrow"/>
          <w:b/>
          <w:bCs/>
          <w:i/>
          <w:iCs/>
          <w:color w:val="010400"/>
          <w:sz w:val="28"/>
          <w:szCs w:val="28"/>
          <w:u w:val="single"/>
        </w:rPr>
        <w:t xml:space="preserve"> </w:t>
      </w:r>
    </w:p>
    <w:p w14:paraId="3372CADD" w14:textId="77777777" w:rsidR="005E2FCC" w:rsidRDefault="005E2FCC" w:rsidP="005E2FCC">
      <w:pPr>
        <w:pStyle w:val="Titre2"/>
        <w:shd w:val="clear" w:color="auto" w:fill="FFFFFF"/>
        <w:spacing w:before="0"/>
        <w:jc w:val="center"/>
        <w:rPr>
          <w:rFonts w:ascii="Zeitung Micro Pro" w:hAnsi="Zeitung Micro Pro"/>
          <w:b/>
          <w:bCs/>
          <w:color w:val="010400"/>
        </w:rPr>
      </w:pPr>
    </w:p>
    <w:p w14:paraId="23B85EC3" w14:textId="77777777" w:rsidR="005E2FCC" w:rsidRDefault="005E2FCC" w:rsidP="005E2FCC">
      <w:pPr>
        <w:pStyle w:val="Titre2"/>
        <w:shd w:val="clear" w:color="auto" w:fill="FFFFFF"/>
        <w:spacing w:before="0"/>
        <w:jc w:val="center"/>
        <w:rPr>
          <w:rFonts w:ascii="Zeitung Micro Pro" w:hAnsi="Zeitung Micro Pro"/>
          <w:b/>
          <w:bCs/>
          <w:color w:val="010400"/>
        </w:rPr>
      </w:pPr>
    </w:p>
    <w:p w14:paraId="14E92915" w14:textId="77777777" w:rsidR="005E2FCC" w:rsidRDefault="005E2FCC" w:rsidP="005E2FCC">
      <w:pPr>
        <w:pStyle w:val="Titre3"/>
        <w:shd w:val="clear" w:color="auto" w:fill="FFFFFF"/>
        <w:spacing w:before="0" w:beforeAutospacing="0" w:after="300" w:afterAutospacing="0" w:line="288" w:lineRule="atLeast"/>
        <w:rPr>
          <w:rFonts w:ascii="Axiforma" w:hAnsi="Axiforma"/>
          <w:color w:val="010400"/>
        </w:rPr>
      </w:pPr>
      <w:r>
        <w:rPr>
          <w:rFonts w:ascii="Axiforma" w:hAnsi="Axiforma"/>
          <w:color w:val="010400"/>
        </w:rPr>
        <w:t>Objet du congé :</w:t>
      </w:r>
    </w:p>
    <w:p w14:paraId="4FD9CDEA" w14:textId="77777777" w:rsid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L’objet du congé de formation économique, sociale et syndicale est de permettre aux salariés qui le désirent de participer à des stages ou sessions de formation économique et sociale ou de formation syndicale</w:t>
      </w:r>
    </w:p>
    <w:p w14:paraId="71BD6831" w14:textId="77777777" w:rsidR="005E2FCC" w:rsidRDefault="005E2FCC" w:rsidP="005E2FCC">
      <w:pPr>
        <w:pStyle w:val="Titre3"/>
        <w:shd w:val="clear" w:color="auto" w:fill="FFFFFF"/>
        <w:spacing w:before="0" w:beforeAutospacing="0" w:after="300" w:afterAutospacing="0" w:line="288" w:lineRule="atLeast"/>
        <w:rPr>
          <w:rFonts w:ascii="Axiforma" w:hAnsi="Axiforma"/>
          <w:color w:val="010400"/>
        </w:rPr>
      </w:pPr>
      <w:r>
        <w:rPr>
          <w:rFonts w:ascii="Axiforma" w:hAnsi="Axiforma"/>
          <w:color w:val="010400"/>
        </w:rPr>
        <w:lastRenderedPageBreak/>
        <w:t>Bénéficiaires du congé :</w:t>
      </w:r>
    </w:p>
    <w:p w14:paraId="0A530602" w14:textId="77777777" w:rsid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Peuvent bénéficier du congé de formation économique, sociale et syndicale : -tous les salariés, quels que soient leur ancienneté et l’effectif de l’entreprise. Les membres du CSE et de la CSSCT, qui bénéficient déjà dans le cadre de leur mandat d’un congé de formation spécifique, ont également droit au congé de formation économique, sociale et syndicale ; – les demandeurs d’emploi. Pendant la durée des stages, les travailleurs involontairement privés d’emploi continuent de bénéficier du revenu de remplacement auquel ils ont droit.</w:t>
      </w:r>
    </w:p>
    <w:p w14:paraId="2E1A24EA" w14:textId="77777777" w:rsidR="005E2FCC" w:rsidRDefault="005E2FCC" w:rsidP="005E2FCC">
      <w:pPr>
        <w:pStyle w:val="Titre3"/>
        <w:shd w:val="clear" w:color="auto" w:fill="FFFFFF"/>
        <w:spacing w:before="0" w:beforeAutospacing="0" w:after="300" w:afterAutospacing="0" w:line="288" w:lineRule="atLeast"/>
        <w:rPr>
          <w:rFonts w:ascii="Axiforma" w:hAnsi="Axiforma"/>
          <w:color w:val="010400"/>
        </w:rPr>
      </w:pPr>
      <w:r>
        <w:rPr>
          <w:rFonts w:ascii="Axiforma" w:hAnsi="Axiforma"/>
          <w:color w:val="010400"/>
        </w:rPr>
        <w:t>Durée maximale :</w:t>
      </w:r>
    </w:p>
    <w:p w14:paraId="3C06E299" w14:textId="77777777" w:rsid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12 ou 18 jours La durée totale des congés de formation économique, sociale et syndicale pris dans l’année par un salarié ne peut excéder 12 jours. Elle ne peut excéder 18 jours pour les animateurs des stages et sessions et pour les salariés appelés à exercer des responsabilités syndicales.</w:t>
      </w:r>
    </w:p>
    <w:p w14:paraId="6F2FED42" w14:textId="77777777" w:rsidR="005E2FCC" w:rsidRDefault="005E2FCC" w:rsidP="005E2FCC">
      <w:pPr>
        <w:pStyle w:val="Titre3"/>
        <w:shd w:val="clear" w:color="auto" w:fill="FFFFFF"/>
        <w:spacing w:before="0" w:beforeAutospacing="0" w:after="300" w:afterAutospacing="0" w:line="288" w:lineRule="atLeast"/>
        <w:rPr>
          <w:rFonts w:ascii="Axiforma" w:hAnsi="Axiforma"/>
          <w:color w:val="010400"/>
        </w:rPr>
      </w:pPr>
      <w:r>
        <w:rPr>
          <w:rFonts w:ascii="Axiforma" w:hAnsi="Axiforma"/>
          <w:color w:val="010400"/>
        </w:rPr>
        <w:t>Décompte des journées d’absence :</w:t>
      </w:r>
    </w:p>
    <w:p w14:paraId="1CADE97A" w14:textId="77777777" w:rsid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Seules les journées de formation effectivement prises sur le temps de travail du salarié peuvent être décomptées de son contingent personnel, comme du nombre total de journées disponibles dans l’établissement.</w:t>
      </w:r>
    </w:p>
    <w:p w14:paraId="56E2A165" w14:textId="77777777" w:rsidR="005E2FCC" w:rsidRDefault="005E2FCC" w:rsidP="005E2FCC">
      <w:pPr>
        <w:pStyle w:val="Titre3"/>
        <w:shd w:val="clear" w:color="auto" w:fill="FFFFFF"/>
        <w:spacing w:before="0" w:beforeAutospacing="0" w:after="300" w:afterAutospacing="0" w:line="288" w:lineRule="atLeast"/>
        <w:rPr>
          <w:rFonts w:ascii="Axiforma" w:hAnsi="Axiforma"/>
          <w:color w:val="010400"/>
        </w:rPr>
      </w:pPr>
      <w:r>
        <w:rPr>
          <w:rFonts w:ascii="Axiforma" w:hAnsi="Axiforma"/>
          <w:color w:val="010400"/>
        </w:rPr>
        <w:t>Imputation d’autres congés :</w:t>
      </w:r>
    </w:p>
    <w:p w14:paraId="4F5682BF" w14:textId="77777777" w:rsid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Certains congés de formation ou autorisations d’absence s’imputent sur les 12 ou 18 jours de congé de formation économique, sociale et syndicale. Il s’agit du congé de formation économique des membres du CSE, du congé de formation des membres de la CSSCT et du congé de formation des conseillers du salarié.</w:t>
      </w:r>
    </w:p>
    <w:p w14:paraId="44E2B82C" w14:textId="77777777" w:rsid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Durée minimale : Une demi-journée au minimum. Le congé de formation économique, sociale et syndicale peut être pris en une ou plusieurs fois, mais chaque fraction doit être au minimum d’une demi-journée.</w:t>
      </w:r>
    </w:p>
    <w:p w14:paraId="53E372C9" w14:textId="7E4E8B20" w:rsidR="00B37B8F" w:rsidRPr="005E2FCC" w:rsidRDefault="005E2FCC" w:rsidP="005E2FCC">
      <w:pPr>
        <w:jc w:val="center"/>
        <w:rPr>
          <w:rFonts w:ascii="Arial Narrow" w:hAnsi="Arial Narrow"/>
          <w:b/>
          <w:bCs/>
          <w:i/>
          <w:iCs/>
          <w:sz w:val="28"/>
          <w:szCs w:val="28"/>
          <w:u w:val="single"/>
        </w:rPr>
      </w:pPr>
      <w:r w:rsidRPr="005E2FCC">
        <w:rPr>
          <w:rFonts w:ascii="Arial Narrow" w:hAnsi="Arial Narrow"/>
          <w:b/>
          <w:bCs/>
          <w:i/>
          <w:iCs/>
          <w:sz w:val="28"/>
          <w:szCs w:val="28"/>
          <w:highlight w:val="yellow"/>
          <w:u w:val="single"/>
        </w:rPr>
        <w:t>Comment ça marche ?</w:t>
      </w:r>
    </w:p>
    <w:p w14:paraId="263C4BF4" w14:textId="77777777" w:rsidR="005E2FCC" w:rsidRPr="005E2FCC" w:rsidRDefault="005E2FCC" w:rsidP="005E2FCC">
      <w:pPr>
        <w:jc w:val="center"/>
        <w:rPr>
          <w:b/>
          <w:bCs/>
          <w:i/>
          <w:iCs/>
          <w:sz w:val="32"/>
          <w:szCs w:val="32"/>
          <w:u w:val="single"/>
        </w:rPr>
      </w:pPr>
    </w:p>
    <w:p w14:paraId="29CEDB03" w14:textId="77777777" w:rsidR="005E2FCC" w:rsidRDefault="005E2FCC" w:rsidP="005E2FCC">
      <w:pPr>
        <w:pStyle w:val="Titre3"/>
        <w:shd w:val="clear" w:color="auto" w:fill="FFFFFF"/>
        <w:spacing w:before="0" w:beforeAutospacing="0" w:after="300" w:afterAutospacing="0" w:line="288" w:lineRule="atLeast"/>
        <w:rPr>
          <w:rFonts w:ascii="Axiforma" w:hAnsi="Axiforma"/>
          <w:color w:val="010400"/>
        </w:rPr>
      </w:pPr>
      <w:r>
        <w:rPr>
          <w:rFonts w:ascii="Axiforma" w:hAnsi="Axiforma"/>
          <w:color w:val="010400"/>
        </w:rPr>
        <w:t>Demande de congé du salarié :</w:t>
      </w:r>
    </w:p>
    <w:p w14:paraId="7FB4C692" w14:textId="77777777" w:rsid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Le salarié désireux de participer à un stage de formation économique, sociale ou syndicale doit présenter une demande à l’employeur, au moins 30 jours à l’avance. La demande doit préciser :</w:t>
      </w:r>
    </w:p>
    <w:p w14:paraId="5532CFFD" w14:textId="50715864" w:rsidR="005E2FCC" w:rsidRDefault="005E2FCC" w:rsidP="005E2FCC">
      <w:pPr>
        <w:numPr>
          <w:ilvl w:val="0"/>
          <w:numId w:val="3"/>
        </w:numPr>
        <w:shd w:val="clear" w:color="auto" w:fill="FFFFFF"/>
        <w:spacing w:after="0" w:line="240" w:lineRule="auto"/>
        <w:ind w:left="1440"/>
        <w:rPr>
          <w:rFonts w:ascii="Axiforma" w:hAnsi="Axiforma"/>
          <w:color w:val="010400"/>
        </w:rPr>
      </w:pPr>
      <w:r>
        <w:rPr>
          <w:rFonts w:ascii="Axiforma" w:hAnsi="Axiforma"/>
          <w:color w:val="010400"/>
        </w:rPr>
        <w:t>La</w:t>
      </w:r>
      <w:r>
        <w:rPr>
          <w:rFonts w:ascii="Axiforma" w:hAnsi="Axiforma"/>
          <w:color w:val="010400"/>
        </w:rPr>
        <w:t xml:space="preserve"> date et la durée de l’absence sollicitée ;</w:t>
      </w:r>
    </w:p>
    <w:p w14:paraId="19620DFB" w14:textId="0AEA169F" w:rsidR="005E2FCC" w:rsidRDefault="005E2FCC" w:rsidP="005E2FCC">
      <w:pPr>
        <w:numPr>
          <w:ilvl w:val="0"/>
          <w:numId w:val="3"/>
        </w:numPr>
        <w:shd w:val="clear" w:color="auto" w:fill="FFFFFF"/>
        <w:spacing w:after="0" w:line="240" w:lineRule="auto"/>
        <w:ind w:left="1440"/>
        <w:rPr>
          <w:rFonts w:ascii="Axiforma" w:hAnsi="Axiforma"/>
          <w:color w:val="010400"/>
        </w:rPr>
      </w:pPr>
      <w:r>
        <w:rPr>
          <w:rFonts w:ascii="Axiforma" w:hAnsi="Axiforma"/>
          <w:color w:val="010400"/>
        </w:rPr>
        <w:t>Le</w:t>
      </w:r>
      <w:r>
        <w:rPr>
          <w:rFonts w:ascii="Axiforma" w:hAnsi="Axiforma"/>
          <w:color w:val="010400"/>
        </w:rPr>
        <w:t xml:space="preserve"> nom de l’organisme responsable du stage ou de la session.</w:t>
      </w:r>
    </w:p>
    <w:p w14:paraId="517277AD" w14:textId="77777777" w:rsidR="005E2FCC" w:rsidRDefault="005E2FCC" w:rsidP="005E2FCC">
      <w:pPr>
        <w:shd w:val="clear" w:color="auto" w:fill="FFFFFF"/>
        <w:spacing w:after="0" w:line="240" w:lineRule="auto"/>
        <w:ind w:left="1440"/>
        <w:rPr>
          <w:rFonts w:ascii="Axiforma" w:hAnsi="Axiforma"/>
          <w:color w:val="010400"/>
        </w:rPr>
      </w:pPr>
    </w:p>
    <w:p w14:paraId="61BF0D54" w14:textId="77777777" w:rsidR="005E2FCC" w:rsidRDefault="005E2FCC" w:rsidP="005E2FCC">
      <w:pPr>
        <w:pStyle w:val="Titre3"/>
        <w:shd w:val="clear" w:color="auto" w:fill="FFFFFF"/>
        <w:spacing w:before="0" w:beforeAutospacing="0" w:after="300" w:afterAutospacing="0" w:line="288" w:lineRule="atLeast"/>
        <w:rPr>
          <w:rFonts w:ascii="Axiforma" w:hAnsi="Axiforma"/>
          <w:color w:val="010400"/>
        </w:rPr>
      </w:pPr>
      <w:r>
        <w:rPr>
          <w:rFonts w:ascii="Axiforma" w:hAnsi="Axiforma"/>
          <w:color w:val="010400"/>
        </w:rPr>
        <w:lastRenderedPageBreak/>
        <w:t>Possibilités de refus de l’employeur :</w:t>
      </w:r>
    </w:p>
    <w:p w14:paraId="796F43BA" w14:textId="77777777" w:rsid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 xml:space="preserve">Même si le congé de formation économique, sociale et syndicale est un droit pour le salarié qui n’a pas déjà épuisé son contingent individuel de jours de congés (12 ou 18 jours), l’employeur peut en refuser le bénéfice lorsque cette absence pourrait </w:t>
      </w:r>
      <w:proofErr w:type="gramStart"/>
      <w:r>
        <w:rPr>
          <w:rFonts w:ascii="Axiforma" w:hAnsi="Axiforma"/>
          <w:color w:val="010400"/>
        </w:rPr>
        <w:t>avoir</w:t>
      </w:r>
      <w:proofErr w:type="gramEnd"/>
      <w:r>
        <w:rPr>
          <w:rFonts w:ascii="Axiforma" w:hAnsi="Axiforma"/>
          <w:color w:val="010400"/>
        </w:rPr>
        <w:t xml:space="preserve"> des conséquences préjudiciables à la production et à la bonne marche de l’entreprise. Ce refus doit être motivé, et ne peut survenir qu’après avis conforme du CSE.</w:t>
      </w:r>
    </w:p>
    <w:p w14:paraId="3C862C35" w14:textId="77777777" w:rsidR="005E2FCC" w:rsidRDefault="005E2FCC" w:rsidP="005E2FCC">
      <w:pPr>
        <w:pStyle w:val="Titre4"/>
        <w:shd w:val="clear" w:color="auto" w:fill="FFFFFF"/>
        <w:spacing w:before="0" w:after="300"/>
        <w:rPr>
          <w:rFonts w:ascii="Axiforma" w:hAnsi="Axiforma"/>
          <w:color w:val="010400"/>
        </w:rPr>
      </w:pPr>
      <w:r>
        <w:rPr>
          <w:rFonts w:ascii="Axiforma" w:hAnsi="Axiforma"/>
          <w:color w:val="010400"/>
        </w:rPr>
        <w:t>Délai de notification du refus</w:t>
      </w:r>
    </w:p>
    <w:p w14:paraId="025ACDFE" w14:textId="77777777" w:rsid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Le refus du congé par l’employeur doit être notifié à l’intéressé dans un délai de 8 jours à compter de la réception de la demande. Le non-respect de cette règle expose l’employeur à une amende prévue pour les contraventions de 3e classe.</w:t>
      </w:r>
    </w:p>
    <w:p w14:paraId="709D297D" w14:textId="77777777" w:rsidR="005E2FCC" w:rsidRDefault="005E2FCC" w:rsidP="005E2FCC">
      <w:pPr>
        <w:pStyle w:val="NormalWeb"/>
        <w:shd w:val="clear" w:color="auto" w:fill="FFFFFF"/>
        <w:spacing w:before="0" w:beforeAutospacing="0" w:after="360" w:afterAutospacing="0"/>
        <w:rPr>
          <w:rFonts w:ascii="Axiforma" w:hAnsi="Axiforma"/>
          <w:color w:val="010400"/>
        </w:rPr>
      </w:pPr>
      <w:r>
        <w:rPr>
          <w:rFonts w:ascii="Axiforma" w:hAnsi="Axiforma"/>
          <w:color w:val="010400"/>
        </w:rPr>
        <w:t>Le congé doit être considéré comme acquis pour le salarié, sauf décision contraire motivée et matérialisée par un écrit notifié dans un délai de 8 jours suivant la demande</w:t>
      </w:r>
    </w:p>
    <w:p w14:paraId="584DA4A9" w14:textId="77777777" w:rsidR="005E2FCC" w:rsidRDefault="005E2FCC" w:rsidP="005E2FCC">
      <w:pPr>
        <w:pStyle w:val="Titre4"/>
        <w:shd w:val="clear" w:color="auto" w:fill="FFFFFF"/>
        <w:spacing w:before="0" w:after="300"/>
        <w:rPr>
          <w:rFonts w:ascii="Axiforma" w:hAnsi="Axiforma"/>
          <w:color w:val="010400"/>
        </w:rPr>
      </w:pPr>
      <w:r>
        <w:rPr>
          <w:rFonts w:ascii="Axiforma" w:hAnsi="Axiforma"/>
          <w:color w:val="010400"/>
        </w:rPr>
        <w:t>Avis conforme du CSE</w:t>
      </w:r>
    </w:p>
    <w:p w14:paraId="35B2C8BA" w14:textId="77777777" w:rsidR="005E2FCC" w:rsidRPr="005E2FCC" w:rsidRDefault="005E2FCC" w:rsidP="005E2FCC">
      <w:pPr>
        <w:pStyle w:val="NormalWeb"/>
        <w:shd w:val="clear" w:color="auto" w:fill="FFFFFF"/>
        <w:spacing w:before="0" w:beforeAutospacing="0" w:after="360" w:afterAutospacing="0"/>
        <w:rPr>
          <w:rFonts w:ascii="Axiforma" w:hAnsi="Axiforma"/>
          <w:color w:val="010400"/>
          <w:sz w:val="32"/>
          <w:szCs w:val="32"/>
        </w:rPr>
      </w:pPr>
      <w:r>
        <w:rPr>
          <w:rFonts w:ascii="Axiforma" w:hAnsi="Axiforma"/>
          <w:color w:val="010400"/>
        </w:rPr>
        <w:t>La décision de refus ne peut être prise que sur avis conforme du CSE. Une notification de refus sans consultation préalable des représentants du personnel ou en l’absence d’avis conforme de leur part expose l’employeur à une amende prévue pour les contraventions de 3e classe.</w:t>
      </w:r>
    </w:p>
    <w:p w14:paraId="5F53058F" w14:textId="76D7548E" w:rsidR="005E2FCC" w:rsidRPr="005E2FCC" w:rsidRDefault="005E2FCC" w:rsidP="005E2FCC">
      <w:pPr>
        <w:jc w:val="center"/>
        <w:rPr>
          <w:rFonts w:ascii="Arial Narrow" w:hAnsi="Arial Narrow"/>
          <w:b/>
          <w:bCs/>
          <w:i/>
          <w:iCs/>
          <w:sz w:val="28"/>
          <w:szCs w:val="28"/>
          <w:u w:val="single"/>
        </w:rPr>
      </w:pPr>
      <w:r w:rsidRPr="005E2FCC">
        <w:rPr>
          <w:rFonts w:ascii="Arial Narrow" w:hAnsi="Arial Narrow"/>
          <w:b/>
          <w:bCs/>
          <w:i/>
          <w:iCs/>
          <w:sz w:val="28"/>
          <w:szCs w:val="28"/>
          <w:highlight w:val="yellow"/>
          <w:u w:val="single"/>
        </w:rPr>
        <w:t>Mon statut de salarié durant la formation syndicale</w:t>
      </w:r>
    </w:p>
    <w:p w14:paraId="3DD3C917" w14:textId="77777777" w:rsidR="005E2FCC" w:rsidRPr="005E2FCC" w:rsidRDefault="005E2FCC" w:rsidP="005E2FCC">
      <w:pPr>
        <w:jc w:val="center"/>
        <w:rPr>
          <w:b/>
          <w:bCs/>
          <w:i/>
          <w:iCs/>
          <w:sz w:val="32"/>
          <w:szCs w:val="32"/>
          <w:u w:val="single"/>
        </w:rPr>
      </w:pPr>
    </w:p>
    <w:p w14:paraId="7112DB6C" w14:textId="77777777" w:rsidR="005E2FCC" w:rsidRPr="005E2FCC" w:rsidRDefault="005E2FCC" w:rsidP="005E2FCC">
      <w:pPr>
        <w:shd w:val="clear" w:color="auto" w:fill="FFFFFF"/>
        <w:spacing w:after="300" w:line="288" w:lineRule="atLeast"/>
        <w:outlineLvl w:val="2"/>
        <w:rPr>
          <w:rFonts w:ascii="Axiforma" w:eastAsia="Times New Roman" w:hAnsi="Axiforma" w:cs="Times New Roman"/>
          <w:b/>
          <w:bCs/>
          <w:color w:val="010400"/>
          <w:sz w:val="27"/>
          <w:szCs w:val="27"/>
          <w:lang w:eastAsia="fr-FR"/>
        </w:rPr>
      </w:pPr>
      <w:r w:rsidRPr="005E2FCC">
        <w:rPr>
          <w:rFonts w:ascii="Axiforma" w:eastAsia="Times New Roman" w:hAnsi="Axiforma" w:cs="Times New Roman"/>
          <w:b/>
          <w:bCs/>
          <w:color w:val="010400"/>
          <w:sz w:val="27"/>
          <w:szCs w:val="27"/>
          <w:lang w:eastAsia="fr-FR"/>
        </w:rPr>
        <w:t>Pas d’imputation sur les congés payés :</w:t>
      </w:r>
    </w:p>
    <w:p w14:paraId="7B78A6FB" w14:textId="77777777" w:rsidR="005E2FCC" w:rsidRPr="005E2FCC" w:rsidRDefault="005E2FCC" w:rsidP="005E2FCC">
      <w:pPr>
        <w:shd w:val="clear" w:color="auto" w:fill="FFFFFF"/>
        <w:spacing w:after="360" w:line="240" w:lineRule="auto"/>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La durée du congé de formation économique, sociale et syndicale ne peut pas être imputée sur la durée du congé payé annuel. A noter que la règle est la même pour le congé de formation des membres du CSE et de la CSSCT.</w:t>
      </w:r>
    </w:p>
    <w:p w14:paraId="5EAAE8FD" w14:textId="77777777" w:rsidR="005E2FCC" w:rsidRPr="005E2FCC" w:rsidRDefault="005E2FCC" w:rsidP="005E2FCC">
      <w:pPr>
        <w:shd w:val="clear" w:color="auto" w:fill="FFFFFF"/>
        <w:spacing w:after="360" w:line="240" w:lineRule="auto"/>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Assimilation à du travail effectif : La durée du congé est assimilée à une durée de travail effectif :</w:t>
      </w:r>
    </w:p>
    <w:p w14:paraId="5DB90AD9" w14:textId="794C599B" w:rsidR="005E2FCC" w:rsidRPr="005E2FCC" w:rsidRDefault="005E2FCC" w:rsidP="005E2FCC">
      <w:pPr>
        <w:numPr>
          <w:ilvl w:val="0"/>
          <w:numId w:val="4"/>
        </w:numPr>
        <w:shd w:val="clear" w:color="auto" w:fill="FFFFFF"/>
        <w:spacing w:after="0" w:line="240" w:lineRule="auto"/>
        <w:ind w:left="1440"/>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Pour</w:t>
      </w:r>
      <w:r w:rsidRPr="005E2FCC">
        <w:rPr>
          <w:rFonts w:ascii="Axiforma" w:eastAsia="Times New Roman" w:hAnsi="Axiforma" w:cs="Times New Roman"/>
          <w:color w:val="010400"/>
          <w:sz w:val="24"/>
          <w:szCs w:val="24"/>
          <w:lang w:eastAsia="fr-FR"/>
        </w:rPr>
        <w:t xml:space="preserve"> la détermination de la durée des congés payés ;</w:t>
      </w:r>
    </w:p>
    <w:p w14:paraId="1EE217FA" w14:textId="55BB124E" w:rsidR="005E2FCC" w:rsidRPr="005E2FCC" w:rsidRDefault="005E2FCC" w:rsidP="005E2FCC">
      <w:pPr>
        <w:numPr>
          <w:ilvl w:val="0"/>
          <w:numId w:val="4"/>
        </w:numPr>
        <w:shd w:val="clear" w:color="auto" w:fill="FFFFFF"/>
        <w:spacing w:after="0" w:line="240" w:lineRule="auto"/>
        <w:ind w:left="1440"/>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Pour</w:t>
      </w:r>
      <w:r w:rsidRPr="005E2FCC">
        <w:rPr>
          <w:rFonts w:ascii="Axiforma" w:eastAsia="Times New Roman" w:hAnsi="Axiforma" w:cs="Times New Roman"/>
          <w:color w:val="010400"/>
          <w:sz w:val="24"/>
          <w:szCs w:val="24"/>
          <w:lang w:eastAsia="fr-FR"/>
        </w:rPr>
        <w:t xml:space="preserve"> les droits aux prestations d’assurances sociales et aux prestations familiales ;</w:t>
      </w:r>
    </w:p>
    <w:p w14:paraId="62BE8FEF" w14:textId="75A15192" w:rsidR="005E2FCC" w:rsidRPr="005E2FCC" w:rsidRDefault="005E2FCC" w:rsidP="005E2FCC">
      <w:pPr>
        <w:numPr>
          <w:ilvl w:val="0"/>
          <w:numId w:val="4"/>
        </w:numPr>
        <w:shd w:val="clear" w:color="auto" w:fill="FFFFFF"/>
        <w:spacing w:after="0" w:line="240" w:lineRule="auto"/>
        <w:ind w:left="1440"/>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Pour</w:t>
      </w:r>
      <w:r w:rsidRPr="005E2FCC">
        <w:rPr>
          <w:rFonts w:ascii="Axiforma" w:eastAsia="Times New Roman" w:hAnsi="Axiforma" w:cs="Times New Roman"/>
          <w:color w:val="010400"/>
          <w:sz w:val="24"/>
          <w:szCs w:val="24"/>
          <w:lang w:eastAsia="fr-FR"/>
        </w:rPr>
        <w:t xml:space="preserve"> l’ensemble des autres droits résultant pour l’intéressé de son contrat de travail.</w:t>
      </w:r>
    </w:p>
    <w:p w14:paraId="43A4B3EB" w14:textId="77777777" w:rsidR="005E2FCC" w:rsidRPr="005E2FCC" w:rsidRDefault="005E2FCC" w:rsidP="005E2FCC">
      <w:pPr>
        <w:shd w:val="clear" w:color="auto" w:fill="FFFFFF"/>
        <w:spacing w:after="300" w:line="288" w:lineRule="atLeast"/>
        <w:outlineLvl w:val="2"/>
        <w:rPr>
          <w:rFonts w:ascii="Axiforma" w:eastAsia="Times New Roman" w:hAnsi="Axiforma" w:cs="Times New Roman"/>
          <w:b/>
          <w:bCs/>
          <w:color w:val="010400"/>
          <w:sz w:val="27"/>
          <w:szCs w:val="27"/>
          <w:lang w:eastAsia="fr-FR"/>
        </w:rPr>
      </w:pPr>
      <w:r w:rsidRPr="005E2FCC">
        <w:rPr>
          <w:rFonts w:ascii="Axiforma" w:eastAsia="Times New Roman" w:hAnsi="Axiforma" w:cs="Times New Roman"/>
          <w:b/>
          <w:bCs/>
          <w:color w:val="010400"/>
          <w:sz w:val="27"/>
          <w:szCs w:val="27"/>
          <w:lang w:eastAsia="fr-FR"/>
        </w:rPr>
        <w:t>Durée maximale :</w:t>
      </w:r>
    </w:p>
    <w:p w14:paraId="20970E06" w14:textId="77777777" w:rsidR="005E2FCC" w:rsidRPr="005E2FCC" w:rsidRDefault="005E2FCC" w:rsidP="005E2FCC">
      <w:pPr>
        <w:shd w:val="clear" w:color="auto" w:fill="FFFFFF"/>
        <w:spacing w:after="360" w:line="240" w:lineRule="auto"/>
        <w:rPr>
          <w:rFonts w:ascii="Axiforma" w:eastAsia="Times New Roman" w:hAnsi="Axiforma" w:cs="Times New Roman"/>
          <w:color w:val="010400"/>
          <w:sz w:val="24"/>
          <w:szCs w:val="24"/>
          <w:lang w:eastAsia="fr-FR"/>
        </w:rPr>
      </w:pPr>
      <w:r w:rsidRPr="005E2FCC">
        <w:rPr>
          <w:rFonts w:ascii="Axiforma" w:eastAsia="Times New Roman" w:hAnsi="Axiforma" w:cs="Times New Roman"/>
          <w:color w:val="010400"/>
          <w:sz w:val="24"/>
          <w:szCs w:val="24"/>
          <w:lang w:eastAsia="fr-FR"/>
        </w:rPr>
        <w:t xml:space="preserve">12 ou 18 jours La durée totale des congés de formation économique, sociale et syndicale pris dans l’année par un salarié ne peut excéder 12 jours. Elle ne peut excéder 18 jours </w:t>
      </w:r>
      <w:r w:rsidRPr="005E2FCC">
        <w:rPr>
          <w:rFonts w:ascii="Axiforma" w:eastAsia="Times New Roman" w:hAnsi="Axiforma" w:cs="Times New Roman"/>
          <w:color w:val="010400"/>
          <w:sz w:val="24"/>
          <w:szCs w:val="24"/>
          <w:lang w:eastAsia="fr-FR"/>
        </w:rPr>
        <w:lastRenderedPageBreak/>
        <w:t>pour les animateurs des stages et sessions et pour les salariés appelés à exercer des responsabilités syndicales.</w:t>
      </w:r>
    </w:p>
    <w:p w14:paraId="5E01B2E0" w14:textId="77777777" w:rsidR="005E2FCC" w:rsidRPr="005E2FCC" w:rsidRDefault="005E2FCC" w:rsidP="005E2FCC">
      <w:pPr>
        <w:shd w:val="clear" w:color="auto" w:fill="FFFFFF"/>
        <w:spacing w:after="360" w:line="240" w:lineRule="auto"/>
        <w:rPr>
          <w:rFonts w:ascii="Axiforma" w:eastAsia="Times New Roman" w:hAnsi="Axiforma" w:cs="Times New Roman"/>
          <w:color w:val="010400"/>
          <w:sz w:val="24"/>
          <w:szCs w:val="24"/>
          <w:lang w:eastAsia="fr-FR"/>
        </w:rPr>
      </w:pPr>
      <w:r w:rsidRPr="005E2FCC">
        <w:rPr>
          <w:rFonts w:ascii="Axiforma" w:eastAsia="Times New Roman" w:hAnsi="Axiforma" w:cs="Times New Roman"/>
          <w:b/>
          <w:bCs/>
          <w:color w:val="010400"/>
          <w:sz w:val="24"/>
          <w:szCs w:val="24"/>
          <w:lang w:eastAsia="fr-FR"/>
        </w:rPr>
        <w:t>Maintien total du salaire par l’employeur.</w:t>
      </w:r>
    </w:p>
    <w:p w14:paraId="684B6A49" w14:textId="77777777" w:rsidR="005E2FCC" w:rsidRDefault="005E2FCC"/>
    <w:sectPr w:rsidR="005E2FC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E1B1" w14:textId="77777777" w:rsidR="005E2FCC" w:rsidRDefault="005E2FCC" w:rsidP="005E2FCC">
      <w:pPr>
        <w:spacing w:after="0" w:line="240" w:lineRule="auto"/>
      </w:pPr>
      <w:r>
        <w:separator/>
      </w:r>
    </w:p>
  </w:endnote>
  <w:endnote w:type="continuationSeparator" w:id="0">
    <w:p w14:paraId="5AD740AD" w14:textId="77777777" w:rsidR="005E2FCC" w:rsidRDefault="005E2FCC" w:rsidP="005E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xiforma">
    <w:altName w:val="Cambria"/>
    <w:panose1 w:val="00000000000000000000"/>
    <w:charset w:val="00"/>
    <w:family w:val="roman"/>
    <w:notTrueType/>
    <w:pitch w:val="default"/>
  </w:font>
  <w:font w:name="Zeitung Micro Pro">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1D1B" w14:textId="77777777" w:rsidR="005E2FCC" w:rsidRDefault="005E2F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BBB1" w14:textId="25A9F6EC" w:rsidR="005E2FCC" w:rsidRDefault="005E2FCC">
    <w:pPr>
      <w:pStyle w:val="Pieddepage"/>
    </w:pPr>
    <w:r>
      <w:rPr>
        <w:noProof/>
      </w:rPr>
      <mc:AlternateContent>
        <mc:Choice Requires="wps">
          <w:drawing>
            <wp:anchor distT="0" distB="0" distL="114300" distR="114300" simplePos="0" relativeHeight="251659264" behindDoc="0" locked="0" layoutInCell="0" allowOverlap="1" wp14:anchorId="047288FD" wp14:editId="4580DB57">
              <wp:simplePos x="0" y="0"/>
              <wp:positionH relativeFrom="page">
                <wp:posOffset>0</wp:posOffset>
              </wp:positionH>
              <wp:positionV relativeFrom="page">
                <wp:posOffset>10227945</wp:posOffset>
              </wp:positionV>
              <wp:extent cx="7560310" cy="273050"/>
              <wp:effectExtent l="0" t="0" r="0" b="12700"/>
              <wp:wrapNone/>
              <wp:docPr id="1" name="MSIPCMa641434694bf515f6971b7ca" descr="{&quot;HashCode&quot;:18786415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613AB8" w14:textId="17AE8D74" w:rsidR="005E2FCC" w:rsidRPr="005E2FCC" w:rsidRDefault="005E2FCC" w:rsidP="005E2FCC">
                          <w:pPr>
                            <w:spacing w:after="0"/>
                            <w:jc w:val="right"/>
                            <w:rPr>
                              <w:rFonts w:ascii="Calibri" w:hAnsi="Calibri" w:cs="Calibri"/>
                              <w:color w:val="0078D7"/>
                              <w:sz w:val="20"/>
                            </w:rPr>
                          </w:pPr>
                          <w:r w:rsidRPr="005E2FCC">
                            <w:rPr>
                              <w:rFonts w:ascii="Calibri" w:hAnsi="Calibri" w:cs="Calibri"/>
                              <w:color w:val="0078D7"/>
                              <w:sz w:val="20"/>
                            </w:rPr>
                            <w:t>Classification :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47288FD" id="_x0000_t202" coordsize="21600,21600" o:spt="202" path="m,l,21600r21600,l21600,xe">
              <v:stroke joinstyle="miter"/>
              <v:path gradientshapeok="t" o:connecttype="rect"/>
            </v:shapetype>
            <v:shape id="MSIPCMa641434694bf515f6971b7ca" o:spid="_x0000_s1026" type="#_x0000_t202" alt="{&quot;HashCode&quot;:1878641529,&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" o:allowincell="f" filled="f" stroked="f" strokeweight=".5pt">
              <v:fill o:detectmouseclick="t"/>
              <v:textbox inset=",0,20pt,0">
                <w:txbxContent>
                  <w:p w14:paraId="46613AB8" w14:textId="17AE8D74" w:rsidR="005E2FCC" w:rsidRPr="005E2FCC" w:rsidRDefault="005E2FCC" w:rsidP="005E2FCC">
                    <w:pPr>
                      <w:spacing w:after="0"/>
                      <w:jc w:val="right"/>
                      <w:rPr>
                        <w:rFonts w:ascii="Calibri" w:hAnsi="Calibri" w:cs="Calibri"/>
                        <w:color w:val="0078D7"/>
                        <w:sz w:val="20"/>
                      </w:rPr>
                    </w:pPr>
                    <w:r w:rsidRPr="005E2FCC">
                      <w:rPr>
                        <w:rFonts w:ascii="Calibri" w:hAnsi="Calibri" w:cs="Calibri"/>
                        <w:color w:val="0078D7"/>
                        <w:sz w:val="20"/>
                      </w:rPr>
                      <w:t>Classification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00AA" w14:textId="77777777" w:rsidR="005E2FCC" w:rsidRDefault="005E2F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D03FF" w14:textId="77777777" w:rsidR="005E2FCC" w:rsidRDefault="005E2FCC" w:rsidP="005E2FCC">
      <w:pPr>
        <w:spacing w:after="0" w:line="240" w:lineRule="auto"/>
      </w:pPr>
      <w:r>
        <w:separator/>
      </w:r>
    </w:p>
  </w:footnote>
  <w:footnote w:type="continuationSeparator" w:id="0">
    <w:p w14:paraId="7820D29A" w14:textId="77777777" w:rsidR="005E2FCC" w:rsidRDefault="005E2FCC" w:rsidP="005E2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3A4F" w14:textId="77777777" w:rsidR="005E2FCC" w:rsidRDefault="005E2F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B559" w14:textId="77777777" w:rsidR="005E2FCC" w:rsidRDefault="005E2F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D81C" w14:textId="77777777" w:rsidR="005E2FCC" w:rsidRDefault="005E2F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A11EA"/>
    <w:multiLevelType w:val="multilevel"/>
    <w:tmpl w:val="F20E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0F7097"/>
    <w:multiLevelType w:val="multilevel"/>
    <w:tmpl w:val="3724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163952"/>
    <w:multiLevelType w:val="multilevel"/>
    <w:tmpl w:val="8CA8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4541FA"/>
    <w:multiLevelType w:val="multilevel"/>
    <w:tmpl w:val="8918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3863029">
    <w:abstractNumId w:val="1"/>
  </w:num>
  <w:num w:numId="2" w16cid:durableId="1077169294">
    <w:abstractNumId w:val="2"/>
  </w:num>
  <w:num w:numId="3" w16cid:durableId="1389919179">
    <w:abstractNumId w:val="3"/>
  </w:num>
  <w:num w:numId="4" w16cid:durableId="63210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CC"/>
    <w:rsid w:val="005E2FCC"/>
    <w:rsid w:val="00B37B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24CD5"/>
  <w15:chartTrackingRefBased/>
  <w15:docId w15:val="{E7F9A961-BA0B-4271-99F7-4341CF36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5E2F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5E2FC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5E2FC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E2FCC"/>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E2F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lementor-button-text">
    <w:name w:val="elementor-button-text"/>
    <w:basedOn w:val="Policepardfaut"/>
    <w:rsid w:val="005E2FCC"/>
  </w:style>
  <w:style w:type="character" w:customStyle="1" w:styleId="e-n-tab-title-text">
    <w:name w:val="e-n-tab-title-text"/>
    <w:basedOn w:val="Policepardfaut"/>
    <w:rsid w:val="005E2FCC"/>
  </w:style>
  <w:style w:type="character" w:styleId="lev">
    <w:name w:val="Strong"/>
    <w:basedOn w:val="Policepardfaut"/>
    <w:uiPriority w:val="22"/>
    <w:qFormat/>
    <w:rsid w:val="005E2FCC"/>
    <w:rPr>
      <w:b/>
      <w:bCs/>
    </w:rPr>
  </w:style>
  <w:style w:type="character" w:customStyle="1" w:styleId="Titre2Car">
    <w:name w:val="Titre 2 Car"/>
    <w:basedOn w:val="Policepardfaut"/>
    <w:link w:val="Titre2"/>
    <w:uiPriority w:val="9"/>
    <w:semiHidden/>
    <w:rsid w:val="005E2FCC"/>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semiHidden/>
    <w:rsid w:val="005E2FCC"/>
    <w:rPr>
      <w:rFonts w:asciiTheme="majorHAnsi" w:eastAsiaTheme="majorEastAsia" w:hAnsiTheme="majorHAnsi" w:cstheme="majorBidi"/>
      <w:i/>
      <w:iCs/>
      <w:color w:val="2F5496" w:themeColor="accent1" w:themeShade="BF"/>
    </w:rPr>
  </w:style>
  <w:style w:type="paragraph" w:styleId="En-tte">
    <w:name w:val="header"/>
    <w:basedOn w:val="Normal"/>
    <w:link w:val="En-tteCar"/>
    <w:uiPriority w:val="99"/>
    <w:unhideWhenUsed/>
    <w:rsid w:val="005E2FCC"/>
    <w:pPr>
      <w:tabs>
        <w:tab w:val="center" w:pos="4536"/>
        <w:tab w:val="right" w:pos="9072"/>
      </w:tabs>
      <w:spacing w:after="0" w:line="240" w:lineRule="auto"/>
    </w:pPr>
  </w:style>
  <w:style w:type="character" w:customStyle="1" w:styleId="En-tteCar">
    <w:name w:val="En-tête Car"/>
    <w:basedOn w:val="Policepardfaut"/>
    <w:link w:val="En-tte"/>
    <w:uiPriority w:val="99"/>
    <w:rsid w:val="005E2FCC"/>
  </w:style>
  <w:style w:type="paragraph" w:styleId="Pieddepage">
    <w:name w:val="footer"/>
    <w:basedOn w:val="Normal"/>
    <w:link w:val="PieddepageCar"/>
    <w:uiPriority w:val="99"/>
    <w:unhideWhenUsed/>
    <w:rsid w:val="005E2F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2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2095">
      <w:bodyDiv w:val="1"/>
      <w:marLeft w:val="0"/>
      <w:marRight w:val="0"/>
      <w:marTop w:val="0"/>
      <w:marBottom w:val="0"/>
      <w:divBdr>
        <w:top w:val="none" w:sz="0" w:space="0" w:color="auto"/>
        <w:left w:val="none" w:sz="0" w:space="0" w:color="auto"/>
        <w:bottom w:val="none" w:sz="0" w:space="0" w:color="auto"/>
        <w:right w:val="none" w:sz="0" w:space="0" w:color="auto"/>
      </w:divBdr>
      <w:divsChild>
        <w:div w:id="941032144">
          <w:marLeft w:val="0"/>
          <w:marRight w:val="0"/>
          <w:marTop w:val="0"/>
          <w:marBottom w:val="300"/>
          <w:divBdr>
            <w:top w:val="none" w:sz="0" w:space="0" w:color="auto"/>
            <w:left w:val="none" w:sz="0" w:space="0" w:color="auto"/>
            <w:bottom w:val="none" w:sz="0" w:space="0" w:color="auto"/>
            <w:right w:val="none" w:sz="0" w:space="0" w:color="auto"/>
          </w:divBdr>
          <w:divsChild>
            <w:div w:id="1460758727">
              <w:marLeft w:val="0"/>
              <w:marRight w:val="0"/>
              <w:marTop w:val="0"/>
              <w:marBottom w:val="0"/>
              <w:divBdr>
                <w:top w:val="none" w:sz="0" w:space="0" w:color="auto"/>
                <w:left w:val="none" w:sz="0" w:space="0" w:color="auto"/>
                <w:bottom w:val="none" w:sz="0" w:space="0" w:color="auto"/>
                <w:right w:val="none" w:sz="0" w:space="0" w:color="auto"/>
              </w:divBdr>
            </w:div>
          </w:divsChild>
        </w:div>
        <w:div w:id="1900550132">
          <w:marLeft w:val="0"/>
          <w:marRight w:val="0"/>
          <w:marTop w:val="0"/>
          <w:marBottom w:val="0"/>
          <w:divBdr>
            <w:top w:val="none" w:sz="0" w:space="0" w:color="auto"/>
            <w:left w:val="none" w:sz="0" w:space="0" w:color="auto"/>
            <w:bottom w:val="none" w:sz="0" w:space="0" w:color="auto"/>
            <w:right w:val="none" w:sz="0" w:space="0" w:color="auto"/>
          </w:divBdr>
          <w:divsChild>
            <w:div w:id="2130932116">
              <w:marLeft w:val="0"/>
              <w:marRight w:val="0"/>
              <w:marTop w:val="0"/>
              <w:marBottom w:val="0"/>
              <w:divBdr>
                <w:top w:val="none" w:sz="0" w:space="0" w:color="auto"/>
                <w:left w:val="none" w:sz="0" w:space="0" w:color="auto"/>
                <w:bottom w:val="none" w:sz="0" w:space="0" w:color="auto"/>
                <w:right w:val="none" w:sz="0" w:space="0" w:color="auto"/>
              </w:divBdr>
              <w:divsChild>
                <w:div w:id="1156798820">
                  <w:marLeft w:val="0"/>
                  <w:marRight w:val="0"/>
                  <w:marTop w:val="0"/>
                  <w:marBottom w:val="0"/>
                  <w:divBdr>
                    <w:top w:val="none" w:sz="0" w:space="0" w:color="auto"/>
                    <w:left w:val="none" w:sz="0" w:space="0" w:color="auto"/>
                    <w:bottom w:val="none" w:sz="0" w:space="0" w:color="auto"/>
                    <w:right w:val="none" w:sz="0" w:space="0" w:color="auto"/>
                  </w:divBdr>
                  <w:divsChild>
                    <w:div w:id="1620456524">
                      <w:marLeft w:val="0"/>
                      <w:marRight w:val="0"/>
                      <w:marTop w:val="0"/>
                      <w:marBottom w:val="0"/>
                      <w:divBdr>
                        <w:top w:val="none" w:sz="0" w:space="0" w:color="auto"/>
                        <w:left w:val="none" w:sz="0" w:space="0" w:color="auto"/>
                        <w:bottom w:val="none" w:sz="0" w:space="0" w:color="auto"/>
                        <w:right w:val="none" w:sz="0" w:space="0" w:color="auto"/>
                      </w:divBdr>
                    </w:div>
                    <w:div w:id="127550684">
                      <w:marLeft w:val="0"/>
                      <w:marRight w:val="0"/>
                      <w:marTop w:val="0"/>
                      <w:marBottom w:val="0"/>
                      <w:divBdr>
                        <w:top w:val="none" w:sz="0" w:space="0" w:color="auto"/>
                        <w:left w:val="none" w:sz="0" w:space="0" w:color="auto"/>
                        <w:bottom w:val="none" w:sz="0" w:space="0" w:color="auto"/>
                        <w:right w:val="none" w:sz="0" w:space="0" w:color="auto"/>
                      </w:divBdr>
                      <w:divsChild>
                        <w:div w:id="1763717150">
                          <w:marLeft w:val="0"/>
                          <w:marRight w:val="0"/>
                          <w:marTop w:val="0"/>
                          <w:marBottom w:val="0"/>
                          <w:divBdr>
                            <w:top w:val="none" w:sz="0" w:space="0" w:color="auto"/>
                            <w:left w:val="none" w:sz="0" w:space="0" w:color="auto"/>
                            <w:bottom w:val="none" w:sz="0" w:space="0" w:color="auto"/>
                            <w:right w:val="none" w:sz="0" w:space="0" w:color="auto"/>
                          </w:divBdr>
                          <w:divsChild>
                            <w:div w:id="1636837138">
                              <w:marLeft w:val="0"/>
                              <w:marRight w:val="0"/>
                              <w:marTop w:val="0"/>
                              <w:marBottom w:val="0"/>
                              <w:divBdr>
                                <w:top w:val="none" w:sz="0" w:space="0" w:color="auto"/>
                                <w:left w:val="none" w:sz="0" w:space="0" w:color="auto"/>
                                <w:bottom w:val="none" w:sz="0" w:space="0" w:color="auto"/>
                                <w:right w:val="none" w:sz="0" w:space="0" w:color="auto"/>
                              </w:divBdr>
                              <w:divsChild>
                                <w:div w:id="18000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50445">
      <w:bodyDiv w:val="1"/>
      <w:marLeft w:val="0"/>
      <w:marRight w:val="0"/>
      <w:marTop w:val="0"/>
      <w:marBottom w:val="0"/>
      <w:divBdr>
        <w:top w:val="none" w:sz="0" w:space="0" w:color="auto"/>
        <w:left w:val="none" w:sz="0" w:space="0" w:color="auto"/>
        <w:bottom w:val="none" w:sz="0" w:space="0" w:color="auto"/>
        <w:right w:val="none" w:sz="0" w:space="0" w:color="auto"/>
      </w:divBdr>
    </w:div>
    <w:div w:id="1550339321">
      <w:bodyDiv w:val="1"/>
      <w:marLeft w:val="0"/>
      <w:marRight w:val="0"/>
      <w:marTop w:val="0"/>
      <w:marBottom w:val="0"/>
      <w:divBdr>
        <w:top w:val="none" w:sz="0" w:space="0" w:color="auto"/>
        <w:left w:val="none" w:sz="0" w:space="0" w:color="auto"/>
        <w:bottom w:val="none" w:sz="0" w:space="0" w:color="auto"/>
        <w:right w:val="none" w:sz="0" w:space="0" w:color="auto"/>
      </w:divBdr>
      <w:divsChild>
        <w:div w:id="1206022928">
          <w:marLeft w:val="0"/>
          <w:marRight w:val="0"/>
          <w:marTop w:val="0"/>
          <w:marBottom w:val="0"/>
          <w:divBdr>
            <w:top w:val="none" w:sz="0" w:space="0" w:color="auto"/>
            <w:left w:val="none" w:sz="0" w:space="0" w:color="auto"/>
            <w:bottom w:val="none" w:sz="0" w:space="0" w:color="auto"/>
            <w:right w:val="none" w:sz="0" w:space="0" w:color="auto"/>
          </w:divBdr>
          <w:divsChild>
            <w:div w:id="1588616370">
              <w:marLeft w:val="0"/>
              <w:marRight w:val="0"/>
              <w:marTop w:val="0"/>
              <w:marBottom w:val="300"/>
              <w:divBdr>
                <w:top w:val="none" w:sz="0" w:space="0" w:color="auto"/>
                <w:left w:val="none" w:sz="0" w:space="0" w:color="auto"/>
                <w:bottom w:val="none" w:sz="0" w:space="0" w:color="auto"/>
                <w:right w:val="none" w:sz="0" w:space="0" w:color="auto"/>
              </w:divBdr>
              <w:divsChild>
                <w:div w:id="1543589519">
                  <w:marLeft w:val="0"/>
                  <w:marRight w:val="0"/>
                  <w:marTop w:val="0"/>
                  <w:marBottom w:val="0"/>
                  <w:divBdr>
                    <w:top w:val="none" w:sz="0" w:space="0" w:color="auto"/>
                    <w:left w:val="none" w:sz="0" w:space="0" w:color="auto"/>
                    <w:bottom w:val="none" w:sz="0" w:space="0" w:color="auto"/>
                    <w:right w:val="none" w:sz="0" w:space="0" w:color="auto"/>
                  </w:divBdr>
                </w:div>
              </w:divsChild>
            </w:div>
            <w:div w:id="1560628174">
              <w:marLeft w:val="0"/>
              <w:marRight w:val="0"/>
              <w:marTop w:val="0"/>
              <w:marBottom w:val="300"/>
              <w:divBdr>
                <w:top w:val="none" w:sz="0" w:space="0" w:color="auto"/>
                <w:left w:val="none" w:sz="0" w:space="0" w:color="auto"/>
                <w:bottom w:val="none" w:sz="0" w:space="0" w:color="auto"/>
                <w:right w:val="none" w:sz="0" w:space="0" w:color="auto"/>
              </w:divBdr>
              <w:divsChild>
                <w:div w:id="1273786071">
                  <w:marLeft w:val="0"/>
                  <w:marRight w:val="0"/>
                  <w:marTop w:val="0"/>
                  <w:marBottom w:val="0"/>
                  <w:divBdr>
                    <w:top w:val="none" w:sz="0" w:space="0" w:color="auto"/>
                    <w:left w:val="none" w:sz="0" w:space="0" w:color="auto"/>
                    <w:bottom w:val="none" w:sz="0" w:space="0" w:color="auto"/>
                    <w:right w:val="none" w:sz="0" w:space="0" w:color="auto"/>
                  </w:divBdr>
                </w:div>
              </w:divsChild>
            </w:div>
            <w:div w:id="390808558">
              <w:marLeft w:val="0"/>
              <w:marRight w:val="0"/>
              <w:marTop w:val="0"/>
              <w:marBottom w:val="300"/>
              <w:divBdr>
                <w:top w:val="none" w:sz="0" w:space="0" w:color="auto"/>
                <w:left w:val="none" w:sz="0" w:space="0" w:color="auto"/>
                <w:bottom w:val="none" w:sz="0" w:space="0" w:color="auto"/>
                <w:right w:val="none" w:sz="0" w:space="0" w:color="auto"/>
              </w:divBdr>
              <w:divsChild>
                <w:div w:id="1894847430">
                  <w:marLeft w:val="0"/>
                  <w:marRight w:val="0"/>
                  <w:marTop w:val="0"/>
                  <w:marBottom w:val="0"/>
                  <w:divBdr>
                    <w:top w:val="none" w:sz="0" w:space="0" w:color="auto"/>
                    <w:left w:val="none" w:sz="0" w:space="0" w:color="auto"/>
                    <w:bottom w:val="none" w:sz="0" w:space="0" w:color="auto"/>
                    <w:right w:val="none" w:sz="0" w:space="0" w:color="auto"/>
                  </w:divBdr>
                  <w:divsChild>
                    <w:div w:id="11187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1992">
              <w:marLeft w:val="0"/>
              <w:marRight w:val="0"/>
              <w:marTop w:val="0"/>
              <w:marBottom w:val="300"/>
              <w:divBdr>
                <w:top w:val="none" w:sz="0" w:space="0" w:color="auto"/>
                <w:left w:val="none" w:sz="0" w:space="0" w:color="auto"/>
                <w:bottom w:val="none" w:sz="0" w:space="0" w:color="auto"/>
                <w:right w:val="none" w:sz="0" w:space="0" w:color="auto"/>
              </w:divBdr>
              <w:divsChild>
                <w:div w:id="708148761">
                  <w:marLeft w:val="0"/>
                  <w:marRight w:val="0"/>
                  <w:marTop w:val="0"/>
                  <w:marBottom w:val="0"/>
                  <w:divBdr>
                    <w:top w:val="none" w:sz="0" w:space="0" w:color="auto"/>
                    <w:left w:val="none" w:sz="0" w:space="0" w:color="auto"/>
                    <w:bottom w:val="none" w:sz="0" w:space="0" w:color="auto"/>
                    <w:right w:val="none" w:sz="0" w:space="0" w:color="auto"/>
                  </w:divBdr>
                  <w:divsChild>
                    <w:div w:id="7648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3095">
              <w:marLeft w:val="0"/>
              <w:marRight w:val="0"/>
              <w:marTop w:val="0"/>
              <w:marBottom w:val="0"/>
              <w:divBdr>
                <w:top w:val="none" w:sz="0" w:space="0" w:color="auto"/>
                <w:left w:val="none" w:sz="0" w:space="0" w:color="auto"/>
                <w:bottom w:val="none" w:sz="0" w:space="0" w:color="auto"/>
                <w:right w:val="none" w:sz="0" w:space="0" w:color="auto"/>
              </w:divBdr>
              <w:divsChild>
                <w:div w:id="237793808">
                  <w:marLeft w:val="0"/>
                  <w:marRight w:val="0"/>
                  <w:marTop w:val="0"/>
                  <w:marBottom w:val="0"/>
                  <w:divBdr>
                    <w:top w:val="none" w:sz="0" w:space="0" w:color="auto"/>
                    <w:left w:val="none" w:sz="0" w:space="0" w:color="auto"/>
                    <w:bottom w:val="none" w:sz="0" w:space="0" w:color="auto"/>
                    <w:right w:val="none" w:sz="0" w:space="0" w:color="auto"/>
                  </w:divBdr>
                  <w:divsChild>
                    <w:div w:id="2118941518">
                      <w:marLeft w:val="0"/>
                      <w:marRight w:val="0"/>
                      <w:marTop w:val="0"/>
                      <w:marBottom w:val="0"/>
                      <w:divBdr>
                        <w:top w:val="none" w:sz="0" w:space="0" w:color="auto"/>
                        <w:left w:val="none" w:sz="0" w:space="0" w:color="auto"/>
                        <w:bottom w:val="none" w:sz="0" w:space="0" w:color="auto"/>
                        <w:right w:val="none" w:sz="0" w:space="0" w:color="auto"/>
                      </w:divBdr>
                      <w:divsChild>
                        <w:div w:id="17504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529369">
              <w:marLeft w:val="0"/>
              <w:marRight w:val="0"/>
              <w:marTop w:val="0"/>
              <w:marBottom w:val="0"/>
              <w:divBdr>
                <w:top w:val="none" w:sz="0" w:space="0" w:color="auto"/>
                <w:left w:val="none" w:sz="0" w:space="0" w:color="auto"/>
                <w:bottom w:val="none" w:sz="0" w:space="0" w:color="auto"/>
                <w:right w:val="none" w:sz="0" w:space="0" w:color="auto"/>
              </w:divBdr>
              <w:divsChild>
                <w:div w:id="199172801">
                  <w:marLeft w:val="0"/>
                  <w:marRight w:val="0"/>
                  <w:marTop w:val="0"/>
                  <w:marBottom w:val="0"/>
                  <w:divBdr>
                    <w:top w:val="none" w:sz="0" w:space="0" w:color="auto"/>
                    <w:left w:val="none" w:sz="0" w:space="0" w:color="auto"/>
                    <w:bottom w:val="none" w:sz="0" w:space="0" w:color="auto"/>
                    <w:right w:val="none" w:sz="0" w:space="0" w:color="auto"/>
                  </w:divBdr>
                  <w:divsChild>
                    <w:div w:id="513571665">
                      <w:marLeft w:val="0"/>
                      <w:marRight w:val="0"/>
                      <w:marTop w:val="0"/>
                      <w:marBottom w:val="0"/>
                      <w:divBdr>
                        <w:top w:val="none" w:sz="0" w:space="0" w:color="auto"/>
                        <w:left w:val="none" w:sz="0" w:space="0" w:color="auto"/>
                        <w:bottom w:val="none" w:sz="0" w:space="0" w:color="auto"/>
                        <w:right w:val="none" w:sz="0" w:space="0" w:color="auto"/>
                      </w:divBdr>
                      <w:divsChild>
                        <w:div w:id="5825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73508">
          <w:marLeft w:val="0"/>
          <w:marRight w:val="0"/>
          <w:marTop w:val="0"/>
          <w:marBottom w:val="0"/>
          <w:divBdr>
            <w:top w:val="none" w:sz="0" w:space="0" w:color="auto"/>
            <w:left w:val="none" w:sz="0" w:space="0" w:color="auto"/>
            <w:bottom w:val="none" w:sz="0" w:space="0" w:color="auto"/>
            <w:right w:val="none" w:sz="0" w:space="0" w:color="auto"/>
          </w:divBdr>
          <w:divsChild>
            <w:div w:id="1780905877">
              <w:marLeft w:val="0"/>
              <w:marRight w:val="0"/>
              <w:marTop w:val="0"/>
              <w:marBottom w:val="0"/>
              <w:divBdr>
                <w:top w:val="none" w:sz="0" w:space="0" w:color="auto"/>
                <w:left w:val="none" w:sz="0" w:space="0" w:color="auto"/>
                <w:bottom w:val="none" w:sz="0" w:space="0" w:color="auto"/>
                <w:right w:val="none" w:sz="0" w:space="0" w:color="auto"/>
              </w:divBdr>
              <w:divsChild>
                <w:div w:id="1773746560">
                  <w:marLeft w:val="0"/>
                  <w:marRight w:val="0"/>
                  <w:marTop w:val="0"/>
                  <w:marBottom w:val="0"/>
                  <w:divBdr>
                    <w:top w:val="none" w:sz="0" w:space="0" w:color="auto"/>
                    <w:left w:val="none" w:sz="0" w:space="0" w:color="auto"/>
                    <w:bottom w:val="none" w:sz="0" w:space="0" w:color="auto"/>
                    <w:right w:val="none" w:sz="0" w:space="0" w:color="auto"/>
                  </w:divBdr>
                  <w:divsChild>
                    <w:div w:id="189270690">
                      <w:marLeft w:val="0"/>
                      <w:marRight w:val="0"/>
                      <w:marTop w:val="0"/>
                      <w:marBottom w:val="0"/>
                      <w:divBdr>
                        <w:top w:val="none" w:sz="0" w:space="0" w:color="auto"/>
                        <w:left w:val="none" w:sz="0" w:space="0" w:color="auto"/>
                        <w:bottom w:val="none" w:sz="0" w:space="0" w:color="auto"/>
                        <w:right w:val="none" w:sz="0" w:space="0" w:color="auto"/>
                      </w:divBdr>
                      <w:divsChild>
                        <w:div w:id="1669212473">
                          <w:marLeft w:val="0"/>
                          <w:marRight w:val="0"/>
                          <w:marTop w:val="0"/>
                          <w:marBottom w:val="0"/>
                          <w:divBdr>
                            <w:top w:val="none" w:sz="0" w:space="0" w:color="auto"/>
                            <w:left w:val="none" w:sz="0" w:space="0" w:color="auto"/>
                            <w:bottom w:val="none" w:sz="0" w:space="0" w:color="auto"/>
                            <w:right w:val="none" w:sz="0" w:space="0" w:color="auto"/>
                          </w:divBdr>
                        </w:div>
                        <w:div w:id="1501968888">
                          <w:marLeft w:val="0"/>
                          <w:marRight w:val="0"/>
                          <w:marTop w:val="0"/>
                          <w:marBottom w:val="0"/>
                          <w:divBdr>
                            <w:top w:val="none" w:sz="0" w:space="0" w:color="auto"/>
                            <w:left w:val="none" w:sz="0" w:space="0" w:color="auto"/>
                            <w:bottom w:val="none" w:sz="0" w:space="0" w:color="auto"/>
                            <w:right w:val="none" w:sz="0" w:space="0" w:color="auto"/>
                          </w:divBdr>
                          <w:divsChild>
                            <w:div w:id="1564412237">
                              <w:marLeft w:val="0"/>
                              <w:marRight w:val="0"/>
                              <w:marTop w:val="0"/>
                              <w:marBottom w:val="0"/>
                              <w:divBdr>
                                <w:top w:val="none" w:sz="0" w:space="0" w:color="auto"/>
                                <w:left w:val="none" w:sz="0" w:space="0" w:color="auto"/>
                                <w:bottom w:val="none" w:sz="0" w:space="0" w:color="auto"/>
                                <w:right w:val="none" w:sz="0" w:space="0" w:color="auto"/>
                              </w:divBdr>
                              <w:divsChild>
                                <w:div w:id="766074398">
                                  <w:marLeft w:val="0"/>
                                  <w:marRight w:val="0"/>
                                  <w:marTop w:val="0"/>
                                  <w:marBottom w:val="300"/>
                                  <w:divBdr>
                                    <w:top w:val="none" w:sz="0" w:space="0" w:color="auto"/>
                                    <w:left w:val="none" w:sz="0" w:space="0" w:color="auto"/>
                                    <w:bottom w:val="none" w:sz="0" w:space="0" w:color="auto"/>
                                    <w:right w:val="none" w:sz="0" w:space="0" w:color="auto"/>
                                  </w:divBdr>
                                  <w:divsChild>
                                    <w:div w:id="1923252067">
                                      <w:marLeft w:val="0"/>
                                      <w:marRight w:val="0"/>
                                      <w:marTop w:val="0"/>
                                      <w:marBottom w:val="0"/>
                                      <w:divBdr>
                                        <w:top w:val="none" w:sz="0" w:space="0" w:color="auto"/>
                                        <w:left w:val="none" w:sz="0" w:space="0" w:color="auto"/>
                                        <w:bottom w:val="none" w:sz="0" w:space="0" w:color="auto"/>
                                        <w:right w:val="none" w:sz="0" w:space="0" w:color="auto"/>
                                      </w:divBdr>
                                    </w:div>
                                  </w:divsChild>
                                </w:div>
                                <w:div w:id="533998968">
                                  <w:marLeft w:val="0"/>
                                  <w:marRight w:val="0"/>
                                  <w:marTop w:val="0"/>
                                  <w:marBottom w:val="300"/>
                                  <w:divBdr>
                                    <w:top w:val="none" w:sz="0" w:space="0" w:color="auto"/>
                                    <w:left w:val="none" w:sz="0" w:space="0" w:color="auto"/>
                                    <w:bottom w:val="none" w:sz="0" w:space="0" w:color="auto"/>
                                    <w:right w:val="none" w:sz="0" w:space="0" w:color="auto"/>
                                  </w:divBdr>
                                  <w:divsChild>
                                    <w:div w:id="15129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383904">
      <w:bodyDiv w:val="1"/>
      <w:marLeft w:val="0"/>
      <w:marRight w:val="0"/>
      <w:marTop w:val="0"/>
      <w:marBottom w:val="0"/>
      <w:divBdr>
        <w:top w:val="none" w:sz="0" w:space="0" w:color="auto"/>
        <w:left w:val="none" w:sz="0" w:space="0" w:color="auto"/>
        <w:bottom w:val="none" w:sz="0" w:space="0" w:color="auto"/>
        <w:right w:val="none" w:sz="0" w:space="0" w:color="auto"/>
      </w:divBdr>
    </w:div>
    <w:div w:id="192383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tc-nouvelle-aquitaine.fr/wp-content/uploads/2023/10/demande-conge-cph-employeur-2023.doc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ftc-nouvelle-aquitaine.fr/wp-content/uploads/2023/10/demande-cfeses-employeur.doc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1163</Words>
  <Characters>6401</Characters>
  <Application>Microsoft Office Word</Application>
  <DocSecurity>0</DocSecurity>
  <Lines>53</Lines>
  <Paragraphs>15</Paragraphs>
  <ScaleCrop>false</ScaleCrop>
  <Company>BNP Paribas</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LARROUTUROU</dc:creator>
  <cp:keywords/>
  <dc:description/>
  <cp:lastModifiedBy>Sophie LARROUTUROU</cp:lastModifiedBy>
  <cp:revision>1</cp:revision>
  <dcterms:created xsi:type="dcterms:W3CDTF">2023-12-08T13:02:00Z</dcterms:created>
  <dcterms:modified xsi:type="dcterms:W3CDTF">2023-12-08T13:17:00Z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fbc0b8-e97b-47d1-beac-cb0955d66f3b_Enabled">
    <vt:lpwstr>true</vt:lpwstr>
  </property>
  <property fmtid="{D5CDD505-2E9C-101B-9397-08002B2CF9AE}" pid="3" name="MSIP_Label_8ffbc0b8-e97b-47d1-beac-cb0955d66f3b_SetDate">
    <vt:lpwstr>2023-12-08T13:17:34Z</vt:lpwstr>
  </property>
  <property fmtid="{D5CDD505-2E9C-101B-9397-08002B2CF9AE}" pid="4" name="MSIP_Label_8ffbc0b8-e97b-47d1-beac-cb0955d66f3b_Method">
    <vt:lpwstr>Privileged</vt:lpwstr>
  </property>
  <property fmtid="{D5CDD505-2E9C-101B-9397-08002B2CF9AE}" pid="5" name="MSIP_Label_8ffbc0b8-e97b-47d1-beac-cb0955d66f3b_Name">
    <vt:lpwstr>8ffbc0b8-e97b-47d1-beac-cb0955d66f3b</vt:lpwstr>
  </property>
  <property fmtid="{D5CDD505-2E9C-101B-9397-08002B2CF9AE}" pid="6" name="MSIP_Label_8ffbc0b8-e97b-47d1-beac-cb0955d66f3b_SiteId">
    <vt:lpwstr>614f9c25-bffa-42c7-86d8-964101f55fa2</vt:lpwstr>
  </property>
  <property fmtid="{D5CDD505-2E9C-101B-9397-08002B2CF9AE}" pid="7" name="MSIP_Label_8ffbc0b8-e97b-47d1-beac-cb0955d66f3b_ActionId">
    <vt:lpwstr>acc04fb3-b7d0-4c78-a531-2baee1ec3ca5</vt:lpwstr>
  </property>
  <property fmtid="{D5CDD505-2E9C-101B-9397-08002B2CF9AE}" pid="8" name="MSIP_Label_8ffbc0b8-e97b-47d1-beac-cb0955d66f3b_ContentBits">
    <vt:lpwstr>2</vt:lpwstr>
  </property>
</Properties>
</file>